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16093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16093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160935" w:rsidRDefault="00DD70B1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BA4B0E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9A7B90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BA4B0E">
            <w:rPr>
              <w:rFonts w:ascii="Wiener Melange" w:eastAsia="Calibri" w:hAnsi="Wiener Melange" w:cs="Wiener Melange"/>
              <w:sz w:val="22"/>
              <w:highlight w:val="lightGray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6429E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6429E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6429E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6429E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63472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892730" w:rsidRDefault="00FC660D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Univ. Klinik für Innere Medizin II/ klin. Abteilung für Kardiologie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:rsidR="00E85CFC" w:rsidRPr="006429E7" w:rsidRDefault="00A11A10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i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6B006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: </w:t>
                </w:r>
                <w:r w:rsidR="00FC660D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Basisdiagnostik </w:t>
                </w:r>
              </w:p>
            </w:sdtContent>
          </w:sdt>
        </w:tc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461F5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</w:t>
            </w:r>
            <w:r w:rsidR="001B0B21" w:rsidRPr="00461F50">
              <w:rPr>
                <w:rFonts w:ascii="Wiener Melange" w:hAnsi="Wiener Melange" w:cs="Wiener Melange"/>
                <w:b/>
                <w:bCs/>
                <w:szCs w:val="20"/>
              </w:rPr>
              <w:t>*r</w:t>
            </w: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 xml:space="preserve"> Analytiker*in</w:t>
            </w:r>
          </w:p>
        </w:tc>
      </w:tr>
      <w:tr w:rsidR="00E85CFC" w:rsidRPr="006429E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892730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892730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ein Datum einzugeben.</w:t>
                </w:r>
              </w:p>
            </w:tc>
          </w:sdtContent>
        </w:sdt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E85CFC" w:rsidRPr="003A0B1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3A0B1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3A0B1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94773D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E85CFC" w:rsidRPr="006429E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E85CFC" w:rsidRPr="006429E7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FC660D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E85CFC" w:rsidRPr="006429E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6429E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DD70B1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2317E0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716885639"/>
              <w:placeholder>
                <w:docPart w:val="351CD711EBCE4DD19F9DC6B543EDC627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</w:t>
                </w:r>
                <w:r w:rsidR="00FC660D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FLMTDG S. KAISER</w:t>
                </w: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highlight w:val="lightGray"/>
                <w:lang w:eastAsia="de-AT"/>
              </w:rPr>
              <w:id w:val="1807969292"/>
              <w:lock w:val="sdtLocked"/>
              <w:placeholder>
                <w:docPart w:val="DefaultPlaceholder_1081868575"/>
              </w:placeholder>
              <w:comboBox>
                <w:listItem w:displayText="Laborassistent*innen" w:value="Laborassistent*innen"/>
              </w:comboBox>
            </w:sdtPr>
            <w:sdtEndPr/>
            <w:sdtContent>
              <w:p w:rsidR="00E85CFC" w:rsidRPr="006429E7" w:rsidRDefault="004C51F7" w:rsidP="00E85CFC">
                <w:pPr>
                  <w:autoSpaceDN w:val="0"/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892730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Laborassistent*innen</w:t>
                </w:r>
              </w:p>
            </w:sdtContent>
          </w:sdt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674542442"/>
              <w:placeholder>
                <w:docPart w:val="4125EEDC84414DEBA23EE502155225DD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892730" w:rsidRDefault="00BA4B0E" w:rsidP="00BA4B0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746324187"/>
              <w:placeholder>
                <w:docPart w:val="1782306BC2C843BAAE25685DC8A673D6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5D50A4" w:rsidP="00BE462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13068951"/>
              <w:placeholder>
                <w:docPart w:val="83841A27581148149E3585BD7E98782F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85CFC" w:rsidRPr="006429E7" w:rsidRDefault="00E85CFC" w:rsidP="004C51F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892730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lock w:val="sdtLocked"/>
              <w:placeholder>
                <w:docPart w:val="912EF9E994D043CA8E7E0AD2EDD11FF9"/>
              </w:placeholder>
            </w:sdtPr>
            <w:sdtEndPr/>
            <w:sdtContent>
              <w:p w:rsidR="004C51F7" w:rsidRPr="00892730" w:rsidRDefault="00AF0A31" w:rsidP="004C51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</w:t>
                </w:r>
                <w:r w:rsidR="00BA4B0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lock w:val="sdtLocked"/>
              <w:placeholder>
                <w:docPart w:val="C1FA2A089D4C44BFBB2DB15E0264BDB6"/>
              </w:placeholder>
            </w:sdtPr>
            <w:sdtEndPr/>
            <w:sdtContent>
              <w:p w:rsidR="004C51F7" w:rsidRPr="00892730" w:rsidRDefault="00AF0A31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-2052922123"/>
                <w:placeholder>
                  <w:docPart w:val="6C0077E7725A49B4BE7F4C3B8530C9D1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BA4B0E" w:rsidRPr="002231DC" w:rsidRDefault="00BA4B0E" w:rsidP="00BA4B0E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BA4B0E" w:rsidRPr="002231DC" w:rsidRDefault="00BA4B0E" w:rsidP="00BA4B0E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BA4B0E" w:rsidRPr="002231DC" w:rsidRDefault="00BA4B0E" w:rsidP="00BA4B0E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BA4B0E" w:rsidRDefault="00BA4B0E" w:rsidP="00BA4B0E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BA4B0E" w:rsidRPr="002231DC" w:rsidRDefault="00BA4B0E" w:rsidP="00BA4B0E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BA4B0E" w:rsidRPr="002231DC" w:rsidRDefault="00BA4B0E" w:rsidP="00BA4B0E">
                    <w:pPr>
                      <w:numPr>
                        <w:ilvl w:val="0"/>
                        <w:numId w:val="8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E85CFC" w:rsidRPr="00892730" w:rsidRDefault="00BA4B0E" w:rsidP="00BA4B0E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6429E7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eastAsia="Calibri" w:hAnsi="Wiener Melange" w:cs="Wiener Melange"/>
              </w:rPr>
              <w:t xml:space="preserve">Gesundheits- und Sozialeinrichtungen 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Betriebsärztlichem Dienst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Ausbildungseinrichtungen</w:t>
            </w:r>
          </w:p>
          <w:p w:rsidR="00E85CFC" w:rsidRPr="006429E7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</w:pPr>
            <w:r w:rsidRPr="00970578">
              <w:rPr>
                <w:rFonts w:ascii="Wiener Melange" w:hAnsi="Wiener Melange" w:cs="Wiener Melange"/>
              </w:rPr>
              <w:t>Definierten Unternehmen (z. B. Hilfsmittel, Medizinprodukte, fachspezifische Geräte)</w:t>
            </w: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892730" w:rsidRDefault="00B94F41" w:rsidP="00B94F4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E85CFC" w:rsidRPr="006429E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Modellfunktion „Führung V“: 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85CFC" w:rsidRPr="00892730" w:rsidRDefault="00BA4B0E" w:rsidP="00BA4B0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1090 Wien Währinger Gürtel 18 - 20</w:t>
                </w:r>
              </w:p>
            </w:tc>
          </w:sdtContent>
        </w:sdt>
      </w:tr>
      <w:tr w:rsidR="00E85CFC" w:rsidRPr="006429E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E85CFC" w:rsidRPr="00892730" w:rsidRDefault="00E465D5" w:rsidP="00E465D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465D5" w:rsidRDefault="00DD70B1" w:rsidP="00FC660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r w:rsidR="00FC660D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20</w:t>
                </w:r>
              </w:sdtContent>
            </w:sdt>
            <w:r w:rsidR="00333136" w:rsidRPr="00E465D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6429E7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DD70B1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6429E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6429E7" w:rsidRDefault="00DD70B1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0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6429E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6429E7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6429E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</w:t>
            </w:r>
            <w:r w:rsidR="00D56451">
              <w:rPr>
                <w:rFonts w:ascii="Wiener Melange" w:hAnsi="Wiener Melange" w:cs="Wiener Melange"/>
                <w:bCs/>
                <w:szCs w:val="20"/>
              </w:rPr>
              <w:t>er*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E85CFC" w:rsidRPr="006429E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6429E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Gegebenenfalls Fachaufsicht über Laborassistent</w:t>
            </w:r>
            <w:r w:rsidR="00200D8A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innen gemäß MAB Gesetz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lastRenderedPageBreak/>
              <w:t>Eigenverantwortliche Durchführung patient*innenbezogener Basisaufgaben (entsprechend dem MTD Gesetz) in der Biomedizinischen Analytik unter Einhaltung aller relevanten Vorschriften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E85CFC" w:rsidRPr="006429E7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E85CFC" w:rsidRPr="006429E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Erstellung des Leistungsangebotes und sonstigen Informationen für die Einsender*innen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6F7BD0" w:rsidRPr="0042498E" w:rsidRDefault="006F7BD0" w:rsidP="006F7BD0">
                <w:pPr>
                  <w:tabs>
                    <w:tab w:val="left" w:pos="318"/>
                  </w:tabs>
                  <w:ind w:left="144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Präanalytik/vorbereitende Maßnahmen: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der Patient*innenidentifikation und Probenidentifikation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Prüfung der Zuweisung hinsichtlich Plausibilität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Patient*inneninformation/Patient*innenberatung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Beratung der Einsender*innen hinsichtlich der Prozesse/Abläufe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Spezielle Blutabnahme/Probengewinnung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des Untersuchungs- oder Probenmaterials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(Proben-, Reagenzien- und Gerätevorbereitung unter Wahrung qualitätssichernder Kriterien und unter Berücksichtigung der Einflussgrößen und Störfaktoren)</w:t>
                </w:r>
              </w:p>
              <w:p w:rsidR="006F7BD0" w:rsidRPr="0042498E" w:rsidRDefault="006F7BD0" w:rsidP="006F7BD0">
                <w:pPr>
                  <w:tabs>
                    <w:tab w:val="left" w:pos="318"/>
                  </w:tabs>
                  <w:ind w:left="144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Analytik/Funktionsdiagnostik: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aller Analysen und Untersuchungen mit den entsprechenden Mess-, Nachweis- und Beurteilungsverfahren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 xml:space="preserve">Erkennen von methoden-, probenspezifischen Störfaktoren und patient*innenbezogenen Einflussfaktoren und adäquater Umgang mit diesen Faktoren im Prozess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Organisation und Durchführung von Wiederholungsmessungen bzw. -untersuchungen im Bedarfsfall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Postanalytik/nachbereitende Maßnahmen: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und Technische Freigabe (=Validierung) der Analyse- und Untersuchungsergebnisse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Mitwirkung in der Erstellung von Befunden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Im Bedarfsfall weitere Versorgung von Patient*innen nach der Untersuchung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Qualitätskontrolle/Qualitätssicherung/Patient*innensicherheit: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Requalifizierung/Gerätefreigabe nach Wartungen bzw. Störungen in Zusammenarbeit mit Medizintechnikfirmen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weiterer Qualitätssicherungsmaßnahmen (interne und externe Qualitätssicherung)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Betreuung von Datenbanken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Auseinandersetzung mit wissenschaftlichen Erkenntnissen zur beruflichen und wissenschaftlichen Weiterentwicklung (evidenzorientierte Berufsausübung)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Überwachung und Fehlerdiagnose/Problemlösung bei automatisierten Labor- und EDV Prozessen unter dem Fokus der Patient*innensicherheit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Einschätzung der Patient*innensicherheit und Setzen geeigneter Maßnahmen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 Basisaufgaben/Organisation: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Entwicklung und Implementierung neuer Methoden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betrieblichen Reorganisationsmaßnahmen und in Projekten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Koordination der eigenen Arbeitsabläufe in Abstimmung mit anderen Berufsgruppen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Hygiene/Arbeitnehmer*innenschutz: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hygienischer Richtlinien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Einhaltung der Laborordnung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Umsetzung von laborspezifischen Vorschriften (z. B. fachkundiger Probenversand unter Einhaltung rechtlicher Vorgaben)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Fachgemäße Entsorgung von Proben und Abfall (Organe, Gewebepräparate,….)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lastRenderedPageBreak/>
                  <w:t>Verbrauchsgüter/Inventar: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Beschaffung von Betriebsmitteln und Sachgütern im Sinne einer qualitativen Beurteilung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Meldung von notwendigen Wartungen und Reparaturen inklusive Umsetzung erforderlicher Maßnahmen im Zusammenhang mit Außerbetriebnahme von Geräten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, 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Team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usbildungsbezogene Basisaufgaben: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Mitgestaltung von Teamprozessen (z. B. Übernahme von Mehrleistungen und Zusatzdiensten, Arbeitsplatz/Job Rotation,…)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E85CFC" w:rsidRPr="003A0B14" w:rsidRDefault="00DD70B1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:rsidR="00FC660D" w:rsidRPr="00FC660D" w:rsidRDefault="00FC660D" w:rsidP="00FC660D">
                <w:pPr>
                  <w:numPr>
                    <w:ilvl w:val="0"/>
                    <w:numId w:val="19"/>
                  </w:numPr>
                  <w:spacing w:line="240" w:lineRule="auto"/>
                  <w:ind w:left="743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Durchführung von funktionsdiagnostischen Untersuchungen im Rahmen der allgemeinen Herzambulanz    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Durchführung von Routine EKG´s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Blutdruckmessungen </w:t>
                </w:r>
              </w:p>
              <w:p w:rsidR="00FC660D" w:rsidRPr="00FC660D" w:rsidRDefault="00FC660D" w:rsidP="00FC660D">
                <w:pPr>
                  <w:numPr>
                    <w:ilvl w:val="0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ind w:left="743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Durchführung von Laboruntersuchungen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Durchführung von venösen und kapillären Blutabnahmen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Verarbeitung von Blut, Harn und Stuhlproben ambulanter PatientInnen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>Blutgasanalyse unter Ruhe und Belastungsbedingungen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Laborchemische Untersuchungen mittels Reflotron 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>Elektrolyte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>CK Bestimmungen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Kreatininbestimmungen 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>Quantitative Blutzuckerbestimmungen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>Senkungsreaktionsmessungen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>Harnstreifentests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24 std. Harnuntersuchungen auf Glukose und Aceton </w:t>
                </w:r>
              </w:p>
              <w:p w:rsidR="00FC660D" w:rsidRPr="00FC660D" w:rsidRDefault="00FC660D" w:rsidP="00FC660D">
                <w:pPr>
                  <w:numPr>
                    <w:ilvl w:val="2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Stuhluntersuchungen auf occultes Blut </w:t>
                </w:r>
              </w:p>
              <w:p w:rsidR="00FC660D" w:rsidRPr="00FC660D" w:rsidRDefault="00FC660D" w:rsidP="00FC660D">
                <w:pPr>
                  <w:numPr>
                    <w:ilvl w:val="0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ind w:left="743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Durchführung von Messungen in der Ergometrie Einheit    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24 Stunden Blutdruckmessungen: Anlage, Auslesen, Auswertung  </w:t>
                </w:r>
              </w:p>
              <w:p w:rsidR="00FC660D" w:rsidRPr="00FC660D" w:rsidRDefault="00FC660D" w:rsidP="00FC660D">
                <w:pPr>
                  <w:numPr>
                    <w:ilvl w:val="1"/>
                    <w:numId w:val="19"/>
                  </w:numPr>
                  <w:autoSpaceDE w:val="0"/>
                  <w:autoSpaceDN w:val="0"/>
                  <w:adjustRightInd w:val="0"/>
                  <w:spacing w:line="240" w:lineRule="auto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  <w:r w:rsidRPr="00FC660D">
                  <w:rPr>
                    <w:rFonts w:ascii="Calibri" w:eastAsia="Times New Roman" w:hAnsi="Calibri" w:cs="Arial"/>
                    <w:szCs w:val="20"/>
                  </w:rPr>
                  <w:t xml:space="preserve">Mitwirkung an der Durchführung von Ergometrien im Bedarfsfall </w:t>
                </w:r>
              </w:p>
              <w:p w:rsidR="00FC660D" w:rsidRPr="00FC660D" w:rsidRDefault="00FC660D" w:rsidP="00FC660D">
                <w:pPr>
                  <w:spacing w:line="240" w:lineRule="auto"/>
                  <w:ind w:left="743"/>
                  <w:contextualSpacing/>
                  <w:rPr>
                    <w:rFonts w:ascii="Calibri" w:eastAsia="Times New Roman" w:hAnsi="Calibri" w:cs="Arial"/>
                    <w:szCs w:val="20"/>
                  </w:rPr>
                </w:pPr>
              </w:p>
              <w:p w:rsidR="00E85CFC" w:rsidRPr="00AD0D7E" w:rsidRDefault="00DD70B1" w:rsidP="00AD0D7E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</w:tc>
      </w:tr>
    </w:tbl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spacing w:before="240"/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lastRenderedPageBreak/>
        <w:t>Unterschrift der</w:t>
      </w:r>
      <w:r w:rsidR="00D56451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Stelleninhaber</w:t>
      </w:r>
      <w:r w:rsidR="00D56451">
        <w:rPr>
          <w:rFonts w:ascii="Wiener Melange" w:hAnsi="Wiener Melange" w:cs="Wiener Melange"/>
          <w:szCs w:val="20"/>
        </w:rPr>
        <w:t>*in</w:t>
      </w:r>
      <w:r w:rsidRPr="006429E7">
        <w:rPr>
          <w:rFonts w:ascii="Wiener Melange" w:hAnsi="Wiener Melange" w:cs="Wiener Melange"/>
          <w:szCs w:val="20"/>
        </w:rPr>
        <w:t>:</w:t>
      </w: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6C4D56" w:rsidRPr="003A0B14" w:rsidRDefault="006C4D56" w:rsidP="006C4D56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lock w:val="sdtLocked"/>
          <w:placeholder>
            <w:docPart w:val="E89149974BFB4D909BCDF88A0E87C94B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D56451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685ADB" w:rsidRPr="003A0B14" w:rsidRDefault="006C4D56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lock w:val="sdtLocked"/>
          <w:placeholder>
            <w:docPart w:val="1C87E8FA627D493D89F7CAAB99E2AF8A"/>
          </w:placeholder>
          <w:showingPlcHdr/>
        </w:sdtPr>
        <w:sdtEndPr/>
        <w:sdtContent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3A0B14" w:rsidRDefault="00685ADB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lock w:val="sdtLocked"/>
          <w:placeholder>
            <w:docPart w:val="21C51B7F4EAA43AE9AE191FDFE9DAA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0B14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6429E7" w:rsidRDefault="00A73F58">
      <w:pPr>
        <w:rPr>
          <w:rFonts w:ascii="Wiener Melange" w:hAnsi="Wiener Melange" w:cs="Wiener Melange"/>
        </w:rPr>
      </w:pPr>
    </w:p>
    <w:sectPr w:rsidR="00A73F58" w:rsidRPr="006429E7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D70B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D70B1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DD70B1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D70B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D70B1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DD70B1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39A21ED"/>
    <w:multiLevelType w:val="hybridMultilevel"/>
    <w:tmpl w:val="00006F9E"/>
    <w:lvl w:ilvl="0" w:tplc="341C7986">
      <w:start w:val="1"/>
      <w:numFmt w:val="bullet"/>
      <w:lvlText w:val="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852EB3F2">
      <w:start w:val="27"/>
      <w:numFmt w:val="bullet"/>
      <w:lvlText w:val="-"/>
      <w:lvlJc w:val="left"/>
      <w:pPr>
        <w:ind w:left="2478" w:hanging="360"/>
      </w:pPr>
      <w:rPr>
        <w:rFonts w:ascii="Calibri" w:eastAsia="Times New Roman" w:hAnsi="Calibri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9"/>
  </w:num>
  <w:num w:numId="15">
    <w:abstractNumId w:val="3"/>
  </w:num>
  <w:num w:numId="16">
    <w:abstractNumId w:val="10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E5425"/>
    <w:rsid w:val="00116D56"/>
    <w:rsid w:val="001B0B21"/>
    <w:rsid w:val="00200D8A"/>
    <w:rsid w:val="002317E0"/>
    <w:rsid w:val="002F1C4F"/>
    <w:rsid w:val="00333136"/>
    <w:rsid w:val="00383FB3"/>
    <w:rsid w:val="003A0B14"/>
    <w:rsid w:val="004530F0"/>
    <w:rsid w:val="00461F50"/>
    <w:rsid w:val="004C51F7"/>
    <w:rsid w:val="005A70F8"/>
    <w:rsid w:val="005D50A4"/>
    <w:rsid w:val="00602B9B"/>
    <w:rsid w:val="006429E7"/>
    <w:rsid w:val="0068341E"/>
    <w:rsid w:val="00685ADB"/>
    <w:rsid w:val="006B006A"/>
    <w:rsid w:val="006C4D56"/>
    <w:rsid w:val="006F7BD0"/>
    <w:rsid w:val="007033D4"/>
    <w:rsid w:val="00731344"/>
    <w:rsid w:val="00751C74"/>
    <w:rsid w:val="00863472"/>
    <w:rsid w:val="00892730"/>
    <w:rsid w:val="0094773D"/>
    <w:rsid w:val="00970578"/>
    <w:rsid w:val="009A0081"/>
    <w:rsid w:val="009A7B90"/>
    <w:rsid w:val="00A11A10"/>
    <w:rsid w:val="00A73F58"/>
    <w:rsid w:val="00AD0D7E"/>
    <w:rsid w:val="00AD756C"/>
    <w:rsid w:val="00AF0A31"/>
    <w:rsid w:val="00B85886"/>
    <w:rsid w:val="00B94F41"/>
    <w:rsid w:val="00BA4B0E"/>
    <w:rsid w:val="00BE4628"/>
    <w:rsid w:val="00CC7555"/>
    <w:rsid w:val="00CE25A2"/>
    <w:rsid w:val="00D56451"/>
    <w:rsid w:val="00DD106D"/>
    <w:rsid w:val="00DD70B1"/>
    <w:rsid w:val="00DF5B04"/>
    <w:rsid w:val="00E465D5"/>
    <w:rsid w:val="00E85CFC"/>
    <w:rsid w:val="00EB2F9A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F6161" w:rsidP="00CF6161">
          <w:pPr>
            <w:pStyle w:val="1870CA6426A24625A7A6B7395EDC5BCC27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F6161" w:rsidP="00CF6161">
          <w:pPr>
            <w:pStyle w:val="86228AA12ACD49BBADB047A387CF311D27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F6161" w:rsidP="00CF6161">
          <w:pPr>
            <w:pStyle w:val="6AFD05278F9D476DBDE19EE9D90F0D30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F6161" w:rsidP="00CF6161">
          <w:pPr>
            <w:pStyle w:val="1A0E4C2DC379461383C8B06D7E684216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CF6161" w:rsidP="00CF6161">
          <w:pPr>
            <w:pStyle w:val="1E6DB79A2EF448108EFE163E24628F8E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F6161" w:rsidP="00CF6161">
          <w:pPr>
            <w:pStyle w:val="3C9C1C2C4A31406E987C17ADB3A4F71424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CF6161" w:rsidP="00CF6161">
          <w:pPr>
            <w:pStyle w:val="84C49244DAE6404EA56545BFBDE8399E20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12EF9E994D043CA8E7E0AD2EDD11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C56D2-60A1-4ED6-92D2-9ADF6253B366}"/>
      </w:docPartPr>
      <w:docPartBody>
        <w:p w:rsidR="00F5719F" w:rsidRDefault="002E7607" w:rsidP="002E7607">
          <w:pPr>
            <w:pStyle w:val="912EF9E994D043CA8E7E0AD2EDD11FF9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FA2A089D4C44BFBB2DB15E0264B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EACE-C9D8-40A1-B140-A0EB958CA657}"/>
      </w:docPartPr>
      <w:docPartBody>
        <w:p w:rsidR="00F5719F" w:rsidRDefault="002E7607" w:rsidP="002E7607">
          <w:pPr>
            <w:pStyle w:val="C1FA2A089D4C44BFBB2DB15E0264BDB6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CF6161" w:rsidP="00CF6161">
          <w:pPr>
            <w:pStyle w:val="AEB2E0B9BD0A4879B8CBBD9E56541B9C14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CF6161" w:rsidP="00CF6161">
          <w:pPr>
            <w:pStyle w:val="7EA2FC7F22DC46E381C03C71FFBBB28114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CF6161" w:rsidP="00CF6161">
          <w:pPr>
            <w:pStyle w:val="84CF81280A644A1EA55031E6F81290AA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CF6161" w:rsidP="00CF6161">
          <w:pPr>
            <w:pStyle w:val="B35C10E9352D4E73AFFB7140897FD61E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89149974BFB4D909BCDF88A0E87C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D38-265C-4E42-B597-8D572042537B}"/>
      </w:docPartPr>
      <w:docPartBody>
        <w:p w:rsidR="00457482" w:rsidRDefault="00CF6161" w:rsidP="00CF6161">
          <w:pPr>
            <w:pStyle w:val="E89149974BFB4D909BCDF88A0E87C94B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C87E8FA627D493D89F7CAAB99E2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1CBFC-0C9D-43E0-987F-07B532460049}"/>
      </w:docPartPr>
      <w:docPartBody>
        <w:p w:rsidR="00457482" w:rsidRDefault="00CF6161" w:rsidP="00CF6161">
          <w:pPr>
            <w:pStyle w:val="1C87E8FA627D493D89F7CAAB99E2AF8A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CF6161" w:rsidP="00CF6161">
          <w:pPr>
            <w:pStyle w:val="21C51B7F4EAA43AE9AE191FDFE9DAAF1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CF6161" w:rsidP="00CF6161">
          <w:pPr>
            <w:pStyle w:val="E9389C520B934AA2A9FC20CF50664AC44"/>
          </w:pPr>
          <w:r w:rsidRPr="00333136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351CD711EBCE4DD19F9DC6B543ED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C53BD-6D08-4869-B08D-DBB8468BF718}"/>
      </w:docPartPr>
      <w:docPartBody>
        <w:p w:rsidR="00E0383B" w:rsidRDefault="00AC517D" w:rsidP="00AC517D">
          <w:pPr>
            <w:pStyle w:val="351CD711EBCE4DD19F9DC6B543EDC62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82306BC2C843BAAE25685DC8A6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E583F-5901-4405-9EDB-027283C3A0B1}"/>
      </w:docPartPr>
      <w:docPartBody>
        <w:p w:rsidR="00E0383B" w:rsidRDefault="00AC517D" w:rsidP="00AC517D">
          <w:pPr>
            <w:pStyle w:val="1782306BC2C843BAAE25685DC8A673D6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25EEDC84414DEBA23EE50215522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964B-2978-4EDA-9B0C-A9540E5F9EE3}"/>
      </w:docPartPr>
      <w:docPartBody>
        <w:p w:rsidR="00E0383B" w:rsidRDefault="00AC517D" w:rsidP="00AC517D">
          <w:pPr>
            <w:pStyle w:val="4125EEDC84414DEBA23EE502155225D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841A27581148149E3585BD7E987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98B1-75E5-417A-BCC2-E452FB3BA2E7}"/>
      </w:docPartPr>
      <w:docPartBody>
        <w:p w:rsidR="00E0383B" w:rsidRDefault="00AC517D" w:rsidP="00AC517D">
          <w:pPr>
            <w:pStyle w:val="83841A27581148149E3585BD7E98782F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077E7725A49B4BE7F4C3B8530C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167B-4DE7-452B-BFBA-DA66BA2939DC}"/>
      </w:docPartPr>
      <w:docPartBody>
        <w:p w:rsidR="009861E6" w:rsidRDefault="002C5336" w:rsidP="002C5336">
          <w:pPr>
            <w:pStyle w:val="6C0077E7725A49B4BE7F4C3B8530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252504"/>
    <w:rsid w:val="002C5336"/>
    <w:rsid w:val="002E7607"/>
    <w:rsid w:val="003B1A06"/>
    <w:rsid w:val="003C4D7C"/>
    <w:rsid w:val="00457482"/>
    <w:rsid w:val="009861E6"/>
    <w:rsid w:val="00AC517D"/>
    <w:rsid w:val="00BD5C54"/>
    <w:rsid w:val="00CF6161"/>
    <w:rsid w:val="00E0383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5336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6C0077E7725A49B4BE7F4C3B8530C9D1">
    <w:name w:val="6C0077E7725A49B4BE7F4C3B8530C9D1"/>
    <w:rsid w:val="002C5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9804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Schönbauer Irmgard</cp:lastModifiedBy>
  <cp:revision>2</cp:revision>
  <dcterms:created xsi:type="dcterms:W3CDTF">2022-08-16T11:28:00Z</dcterms:created>
  <dcterms:modified xsi:type="dcterms:W3CDTF">2022-08-16T11:28:00Z</dcterms:modified>
</cp:coreProperties>
</file>