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36" w:rsidRDefault="00225B36" w:rsidP="00F36B9B">
      <w:pPr>
        <w:spacing w:after="200" w:line="240" w:lineRule="auto"/>
        <w:jc w:val="center"/>
        <w:rPr>
          <w:rFonts w:ascii="Wiener Melange" w:eastAsia="Calibri" w:hAnsi="Wiener Melange" w:cs="Wiener Melange"/>
          <w:szCs w:val="20"/>
        </w:rPr>
      </w:pPr>
      <w:bookmarkStart w:id="0" w:name="_GoBack"/>
      <w:bookmarkEnd w:id="0"/>
      <w:permStart w:id="196168842" w:edGrp="everyone"/>
      <w:r>
        <w:rPr>
          <w:rFonts w:ascii="Wiener Melange" w:eastAsia="Calibri" w:hAnsi="Wiener Melange" w:cs="Wiener Melange"/>
          <w:szCs w:val="20"/>
        </w:rPr>
        <w:t xml:space="preserve">Wiener Gesundheitsverbund – Generaldirektion </w:t>
      </w:r>
    </w:p>
    <w:p w:rsidR="00225B36" w:rsidRPr="00881993" w:rsidRDefault="00225B36" w:rsidP="00225B36">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Vorstandsressort Finanzmanagement und Unternehmenscontrolling</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454"/>
        <w:gridCol w:w="4678"/>
      </w:tblGrid>
      <w:tr w:rsidR="00112AEA" w:rsidRPr="00881993" w:rsidTr="00FA381C">
        <w:trPr>
          <w:trHeight w:hRule="exact" w:val="851"/>
        </w:trPr>
        <w:tc>
          <w:tcPr>
            <w:tcW w:w="9356" w:type="dxa"/>
            <w:gridSpan w:val="3"/>
            <w:tcBorders>
              <w:top w:val="single" w:sz="4" w:space="0" w:color="000000" w:themeColor="text1"/>
              <w:left w:val="single" w:sz="4" w:space="0" w:color="000000" w:themeColor="text1"/>
            </w:tcBorders>
            <w:shd w:val="clear" w:color="auto" w:fill="F8EFBD"/>
            <w:vAlign w:val="center"/>
          </w:tcPr>
          <w:permEnd w:id="196168842"/>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881993" w:rsidRDefault="008940C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06.09</w:t>
            </w:r>
            <w:r w:rsidR="00211E22">
              <w:rPr>
                <w:rFonts w:ascii="Wiener Melange" w:hAnsi="Wiener Melange" w:cs="Wiener Melange"/>
                <w:bCs/>
                <w:szCs w:val="20"/>
              </w:rPr>
              <w:t>.2022</w:t>
            </w:r>
          </w:p>
        </w:tc>
      </w:tr>
      <w:tr w:rsidR="00112AEA"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3"/>
            <w:tcBorders>
              <w:left w:val="single" w:sz="4" w:space="0" w:color="000000" w:themeColor="text1"/>
            </w:tcBorders>
            <w:shd w:val="clear" w:color="auto" w:fill="FFFFFF" w:themeFill="background1"/>
            <w:vAlign w:val="center"/>
          </w:tcPr>
          <w:p w:rsidR="00112AEA" w:rsidRPr="00881993" w:rsidRDefault="00112AEA" w:rsidP="00DE190F">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457717220" w:edGrp="everyone"/>
            <w:r w:rsidR="00225B36">
              <w:rPr>
                <w:rFonts w:ascii="Wiener Melange" w:hAnsi="Wiener Melange" w:cs="Wiener Melange"/>
                <w:bCs/>
                <w:szCs w:val="20"/>
              </w:rPr>
              <w:t xml:space="preserve">Fachbearbeitung </w:t>
            </w:r>
            <w:r w:rsidR="00DE190F">
              <w:rPr>
                <w:rFonts w:ascii="Wiener Melange" w:hAnsi="Wiener Melange" w:cs="Wiener Melange"/>
                <w:bCs/>
                <w:szCs w:val="20"/>
              </w:rPr>
              <w:t>LKF-Management</w:t>
            </w:r>
            <w:permEnd w:id="457717220"/>
          </w:p>
        </w:tc>
      </w:tr>
      <w:tr w:rsidR="00112AEA" w:rsidRPr="00881993" w:rsidTr="00635E0D">
        <w:trPr>
          <w:trHeight w:hRule="exact" w:val="1421"/>
        </w:trPr>
        <w:tc>
          <w:tcPr>
            <w:tcW w:w="9356" w:type="dxa"/>
            <w:gridSpan w:val="3"/>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3"/>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305092593" w:edGrp="everyone"/>
            <w:permEnd w:id="305092593"/>
          </w:p>
        </w:tc>
      </w:tr>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8940CA" w:rsidP="00225B36">
            <w:pPr>
              <w:pStyle w:val="Listenabsatz"/>
              <w:autoSpaceDE w:val="0"/>
              <w:autoSpaceDN w:val="0"/>
              <w:adjustRightInd w:val="0"/>
              <w:spacing w:before="120" w:afterLines="60" w:after="144" w:line="240" w:lineRule="auto"/>
              <w:ind w:left="176"/>
              <w:rPr>
                <w:rFonts w:ascii="Wiener Melange" w:hAnsi="Wiener Melange" w:cs="Wiener Melange"/>
                <w:bCs/>
              </w:rPr>
            </w:pPr>
            <w:r w:rsidRPr="007130D9">
              <w:rPr>
                <w:rFonts w:ascii="Wiener Melange" w:hAnsi="Wiener Melange" w:cs="Wiener Melange"/>
                <w:bCs/>
              </w:rPr>
              <w:t>Abschluss eines fachlich relevanten wirtschaftswissenschaftlichen Universitätsstudiums oder eines vergleichbaren Fachhochschulstudienganges mit Masterabschluss</w:t>
            </w:r>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203323893" w:edGrp="everyone"/>
            <w:permEnd w:id="1203323893"/>
          </w:p>
        </w:tc>
      </w:tr>
      <w:tr w:rsidR="00112AEA" w:rsidRPr="00881993" w:rsidTr="00FA381C">
        <w:trPr>
          <w:trHeight w:val="65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225B36" w:rsidP="00225B36">
            <w:pPr>
              <w:pStyle w:val="Listenabsatz"/>
              <w:autoSpaceDE w:val="0"/>
              <w:autoSpaceDN w:val="0"/>
              <w:adjustRightInd w:val="0"/>
              <w:spacing w:before="120" w:afterLines="60" w:after="144" w:line="240" w:lineRule="auto"/>
              <w:ind w:left="176"/>
              <w:rPr>
                <w:rFonts w:ascii="Wiener Melange" w:hAnsi="Wiener Melange" w:cs="Wiener Melange"/>
                <w:bCs/>
              </w:rPr>
            </w:pPr>
            <w:permStart w:id="132730478" w:edGrp="everyone"/>
            <w:r>
              <w:rPr>
                <w:rFonts w:ascii="Wiener Melange" w:hAnsi="Wiener Melange" w:cs="Wiener Melange"/>
                <w:bCs/>
              </w:rPr>
              <w:t>Dienstprüfung für den Höheren Verwaltungsdienst</w:t>
            </w:r>
            <w:permEnd w:id="132730478"/>
          </w:p>
        </w:tc>
      </w:tr>
      <w:tr w:rsidR="00112AEA" w:rsidRPr="00881993" w:rsidTr="00FA381C">
        <w:trPr>
          <w:trHeight w:val="208"/>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bl>
    <w:p w:rsidR="00DE190F" w:rsidRDefault="00DE190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708"/>
        <w:gridCol w:w="4678"/>
      </w:tblGrid>
      <w:tr w:rsidR="00112AEA" w:rsidRPr="00881993" w:rsidTr="00FA381C">
        <w:trPr>
          <w:trHeight w:hRule="exact" w:val="567"/>
        </w:trPr>
        <w:tc>
          <w:tcPr>
            <w:tcW w:w="9356" w:type="dxa"/>
            <w:gridSpan w:val="3"/>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lastRenderedPageBreak/>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225B36"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438842248" w:edGrp="everyone"/>
            <w:r>
              <w:rPr>
                <w:rFonts w:cs="Arial"/>
                <w:bCs/>
                <w:szCs w:val="20"/>
              </w:rPr>
              <w:t>Fachlich einschlägiges (Fach-) Hochschulstudium</w:t>
            </w:r>
            <w:permEnd w:id="438842248"/>
          </w:p>
        </w:tc>
      </w:tr>
      <w:tr w:rsidR="00112AEA" w:rsidRPr="00881993" w:rsidTr="00FA381C">
        <w:trPr>
          <w:trHeight w:val="41"/>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8940CA" w:rsidRPr="007130D9" w:rsidRDefault="008940CA" w:rsidP="008940CA">
            <w:pPr>
              <w:pStyle w:val="Listenabsatz"/>
              <w:autoSpaceDE w:val="0"/>
              <w:autoSpaceDN w:val="0"/>
              <w:adjustRightInd w:val="0"/>
              <w:spacing w:before="60" w:afterLines="60" w:after="144" w:line="240" w:lineRule="auto"/>
              <w:ind w:left="176"/>
              <w:rPr>
                <w:rFonts w:ascii="Wiener Melange" w:hAnsi="Wiener Melange" w:cs="Wiener Melange"/>
                <w:bCs/>
                <w:szCs w:val="20"/>
              </w:rPr>
            </w:pPr>
            <w:r w:rsidRPr="007130D9">
              <w:rPr>
                <w:rFonts w:ascii="Wiener Melange" w:hAnsi="Wiener Melange" w:cs="Wiener Melange"/>
                <w:bCs/>
                <w:szCs w:val="20"/>
              </w:rPr>
              <w:t>Reifeprüfung oder eine gleichwertige Ausbildung und eine mindestens achtjährige fachlich einschlägige Tätigkeit in der Modellfunktion „Verwaltung/Administration Sachbearbeitung Spezialisiert“ oder gleichwertige fachlich einschlägige Berufserfahrungsjahre oder</w:t>
            </w:r>
          </w:p>
          <w:p w:rsidR="00112AEA" w:rsidRPr="00881993" w:rsidRDefault="008940CA" w:rsidP="008940CA">
            <w:pPr>
              <w:pStyle w:val="Listenabsatz"/>
              <w:autoSpaceDE w:val="0"/>
              <w:autoSpaceDN w:val="0"/>
              <w:adjustRightInd w:val="0"/>
              <w:spacing w:before="60" w:afterLines="60" w:after="144" w:line="240" w:lineRule="auto"/>
              <w:ind w:left="176"/>
              <w:rPr>
                <w:rFonts w:ascii="Wiener Melange" w:hAnsi="Wiener Melange" w:cs="Wiener Melange"/>
                <w:bCs/>
              </w:rPr>
            </w:pPr>
            <w:r w:rsidRPr="007130D9">
              <w:rPr>
                <w:rFonts w:ascii="Wiener Melange" w:hAnsi="Wiener Melange" w:cs="Wiener Melange"/>
                <w:bCs/>
                <w:szCs w:val="20"/>
              </w:rPr>
              <w:t>eine fachlich einschlägige Lehrabschlussprüfung oder eine gleichwertige Ausbildung und durch eine mindestens sechsjährige fachlich einschlägige Tätigkeit in der Modellfunktion „Verwaltung/Administration Sachbearbeitung Allgemein“ oder gleichwertige fachlich einschlägige Berufserfahrungsjahre sowie eine weitere mindestens achtjährige fachlich einschlägige Tätigkeit in der Modellfunktion „Verwaltung/Administration Sachbearbeitung Spezialisiert“ oder gleichwertige fachlich einschlägige Berufserfahrungsjahre.</w:t>
            </w:r>
          </w:p>
        </w:tc>
      </w:tr>
      <w:tr w:rsidR="00112AEA" w:rsidRPr="00881993" w:rsidTr="00FA381C">
        <w:trPr>
          <w:trHeight w:val="704"/>
        </w:trPr>
        <w:tc>
          <w:tcPr>
            <w:tcW w:w="4678" w:type="dxa"/>
            <w:gridSpan w:val="2"/>
            <w:tcBorders>
              <w:left w:val="single" w:sz="4" w:space="0" w:color="000000" w:themeColor="text1"/>
            </w:tcBorders>
            <w:shd w:val="clear" w:color="auto" w:fill="auto"/>
            <w:vAlign w:val="center"/>
          </w:tcPr>
          <w:p w:rsidR="00112AEA" w:rsidRPr="00881993" w:rsidRDefault="00C64A73"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225B36"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69057359" w:edGrp="everyone"/>
            <w:r>
              <w:rPr>
                <w:rFonts w:ascii="Wiener Melange" w:hAnsi="Wiener Melange" w:cs="Wiener Melange"/>
                <w:bCs/>
              </w:rPr>
              <w:t>ja</w:t>
            </w:r>
            <w:permEnd w:id="569057359"/>
          </w:p>
        </w:tc>
      </w:tr>
      <w:tr w:rsidR="00112AEA" w:rsidRPr="00881993" w:rsidTr="00FA381C">
        <w:trPr>
          <w:trHeight w:val="567"/>
        </w:trPr>
        <w:tc>
          <w:tcPr>
            <w:tcW w:w="4678" w:type="dxa"/>
            <w:gridSpan w:val="2"/>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
        </w:tc>
      </w:tr>
      <w:tr w:rsidR="00112AEA" w:rsidRPr="00881993" w:rsidTr="008940CA">
        <w:trPr>
          <w:trHeight w:hRule="exact" w:val="567"/>
        </w:trPr>
        <w:tc>
          <w:tcPr>
            <w:tcW w:w="9356" w:type="dxa"/>
            <w:gridSpan w:val="3"/>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8940CA">
        <w:trPr>
          <w:trHeight w:val="405"/>
        </w:trPr>
        <w:tc>
          <w:tcPr>
            <w:tcW w:w="3970" w:type="dxa"/>
            <w:tcBorders>
              <w:top w:val="single" w:sz="4" w:space="0" w:color="auto"/>
              <w:left w:val="single" w:sz="4" w:space="0" w:color="auto"/>
              <w:bottom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rsidR="00112AEA" w:rsidRPr="00881993" w:rsidRDefault="00112AEA" w:rsidP="00225B36">
            <w:pPr>
              <w:pStyle w:val="Listenabsatz"/>
              <w:autoSpaceDE w:val="0"/>
              <w:autoSpaceDN w:val="0"/>
              <w:adjustRightInd w:val="0"/>
              <w:spacing w:before="60" w:after="60" w:line="240" w:lineRule="auto"/>
              <w:ind w:left="783"/>
              <w:rPr>
                <w:rFonts w:ascii="Wiener Melange" w:hAnsi="Wiener Melange" w:cs="Wiener Melange"/>
                <w:szCs w:val="20"/>
              </w:rPr>
            </w:pPr>
          </w:p>
        </w:tc>
      </w:tr>
    </w:tbl>
    <w:p w:rsidR="00DE190F" w:rsidRDefault="00DE190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lastRenderedPageBreak/>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tcBorders>
              <w:top w:val="single" w:sz="4" w:space="0" w:color="auto"/>
              <w:bottom w:val="single" w:sz="4" w:space="0" w:color="auto"/>
              <w:right w:val="single" w:sz="4" w:space="0" w:color="auto"/>
            </w:tcBorders>
            <w:shd w:val="clear" w:color="auto" w:fill="auto"/>
          </w:tcPr>
          <w:p w:rsidR="008940CA" w:rsidRDefault="008940CA" w:rsidP="008940CA">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1797615909" w:edGrp="everyone"/>
            <w:r>
              <w:rPr>
                <w:rFonts w:ascii="Wiener Melange" w:hAnsi="Wiener Melange" w:cs="Wiener Melange"/>
                <w:szCs w:val="20"/>
              </w:rPr>
              <w:t>Profunde</w:t>
            </w:r>
            <w:r w:rsidRPr="00560869">
              <w:rPr>
                <w:rFonts w:ascii="Wiener Melange" w:hAnsi="Wiener Melange" w:cs="Wiener Melange"/>
                <w:szCs w:val="20"/>
              </w:rPr>
              <w:t xml:space="preserve"> </w:t>
            </w:r>
            <w:r>
              <w:rPr>
                <w:rFonts w:ascii="Wiener Melange" w:hAnsi="Wiener Melange" w:cs="Wiener Melange"/>
                <w:szCs w:val="20"/>
              </w:rPr>
              <w:t>K</w:t>
            </w:r>
            <w:r w:rsidRPr="00560869">
              <w:rPr>
                <w:rFonts w:ascii="Wiener Melange" w:hAnsi="Wiener Melange" w:cs="Wiener Melange"/>
                <w:szCs w:val="20"/>
              </w:rPr>
              <w:t xml:space="preserve">enntnisse im Bereich des </w:t>
            </w:r>
            <w:r>
              <w:rPr>
                <w:rFonts w:ascii="Wiener Melange" w:hAnsi="Wiener Melange" w:cs="Wiener Melange"/>
                <w:szCs w:val="20"/>
              </w:rPr>
              <w:t>stationären und ambulanten LKF-Systems</w:t>
            </w:r>
          </w:p>
          <w:p w:rsidR="008940CA" w:rsidRPr="0012235F" w:rsidRDefault="008940CA" w:rsidP="008940CA">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Profunde</w:t>
            </w:r>
            <w:r w:rsidRPr="0012235F">
              <w:rPr>
                <w:rFonts w:ascii="Wiener Melange" w:hAnsi="Wiener Melange" w:cs="Wiener Melange"/>
                <w:szCs w:val="20"/>
              </w:rPr>
              <w:t xml:space="preserve"> ökonomische und betriebswirtschaftliche Kenntnisse</w:t>
            </w:r>
          </w:p>
          <w:p w:rsidR="008940CA" w:rsidRPr="0012235F" w:rsidRDefault="008940CA" w:rsidP="008940CA">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235F">
              <w:rPr>
                <w:rFonts w:ascii="Wiener Melange" w:hAnsi="Wiener Melange" w:cs="Wiener Melange"/>
                <w:szCs w:val="20"/>
              </w:rPr>
              <w:t>Ausgeprägte Fähigkeit zur Erarbeitung von Analysen und Erstellung von fundierten adressatengerechten Berichten</w:t>
            </w:r>
          </w:p>
          <w:p w:rsidR="008940CA" w:rsidRDefault="008940CA" w:rsidP="00354071">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8940CA">
              <w:rPr>
                <w:rFonts w:ascii="Wiener Melange" w:hAnsi="Wiener Melange" w:cs="Wiener Melange"/>
                <w:szCs w:val="20"/>
              </w:rPr>
              <w:t>Analyse von komplexen und mehrdimensionalen (interdisziplinären und organisationsübergreifend</w:t>
            </w:r>
            <w:r>
              <w:rPr>
                <w:rFonts w:ascii="Wiener Melange" w:hAnsi="Wiener Melange" w:cs="Wiener Melange"/>
                <w:szCs w:val="20"/>
              </w:rPr>
              <w:t>en) Zusammenhängen</w:t>
            </w:r>
          </w:p>
          <w:p w:rsidR="008940CA" w:rsidRPr="008940CA" w:rsidRDefault="008940CA" w:rsidP="00354071">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8940CA">
              <w:rPr>
                <w:rFonts w:ascii="Wiener Melange" w:hAnsi="Wiener Melange" w:cs="Wiener Melange"/>
                <w:szCs w:val="20"/>
              </w:rPr>
              <w:t>SAP Anwender*innenkenntnisse wünschenswert</w:t>
            </w:r>
          </w:p>
          <w:p w:rsidR="00DE190F" w:rsidRPr="00DE190F" w:rsidRDefault="008940CA" w:rsidP="008940CA">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12235F">
              <w:rPr>
                <w:rFonts w:ascii="Wiener Melange" w:hAnsi="Wiener Melange" w:cs="Wiener Melange"/>
                <w:szCs w:val="20"/>
              </w:rPr>
              <w:t>Ausgezeichnete EDV-Kenntnisse (Microsoft Office – insbesondere Excel und PowerPoint, SAP wünschenswert)</w:t>
            </w:r>
            <w:permEnd w:id="1797615909"/>
          </w:p>
        </w:tc>
      </w:tr>
      <w:tr w:rsidR="00112AEA" w:rsidRPr="00881993"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2"/>
            <w:tcBorders>
              <w:top w:val="single" w:sz="4" w:space="0" w:color="auto"/>
              <w:left w:val="single" w:sz="4" w:space="0" w:color="auto"/>
              <w:right w:val="single" w:sz="4" w:space="0" w:color="auto"/>
            </w:tcBorders>
            <w:shd w:val="clear" w:color="auto" w:fill="auto"/>
          </w:tcPr>
          <w:p w:rsidR="00C64A73" w:rsidRPr="00C64A73" w:rsidRDefault="00C64A73" w:rsidP="00C64A73">
            <w:pPr>
              <w:pStyle w:val="Listenabsatz"/>
              <w:numPr>
                <w:ilvl w:val="0"/>
                <w:numId w:val="20"/>
              </w:numPr>
              <w:autoSpaceDE w:val="0"/>
              <w:autoSpaceDN w:val="0"/>
              <w:adjustRightInd w:val="0"/>
              <w:spacing w:before="120" w:line="240" w:lineRule="auto"/>
              <w:rPr>
                <w:rFonts w:ascii="Wiener Melange" w:hAnsi="Wiener Melange" w:cs="Wiener Melange"/>
              </w:rPr>
            </w:pPr>
            <w:r w:rsidRPr="00C64A73">
              <w:rPr>
                <w:rFonts w:ascii="Wiener Melange" w:hAnsi="Wiener Melange" w:cs="Wiener Melange"/>
              </w:rPr>
              <w:t>hohe Leistungs- und Einsatzbereitschaft</w:t>
            </w:r>
          </w:p>
          <w:p w:rsidR="00112AEA" w:rsidRPr="008A1D1C" w:rsidRDefault="00C64A73" w:rsidP="00C64A73">
            <w:pPr>
              <w:pStyle w:val="Listenabsatz"/>
              <w:numPr>
                <w:ilvl w:val="0"/>
                <w:numId w:val="20"/>
              </w:numPr>
              <w:autoSpaceDE w:val="0"/>
              <w:autoSpaceDN w:val="0"/>
              <w:adjustRightInd w:val="0"/>
              <w:spacing w:before="120" w:line="240" w:lineRule="auto"/>
              <w:rPr>
                <w:rFonts w:ascii="Wiener Melange" w:hAnsi="Wiener Melange" w:cs="Wiener Melange"/>
              </w:rPr>
            </w:pPr>
            <w:r w:rsidRPr="00C64A73">
              <w:rPr>
                <w:rFonts w:ascii="Wiener Melange" w:hAnsi="Wiener Melange" w:cs="Wiener Melange"/>
              </w:rPr>
              <w:t>Hohe Belastbarkeit, Bereitschaft zur Erbringung von Mehrdienstleistungen</w:t>
            </w:r>
          </w:p>
        </w:tc>
      </w:tr>
      <w:tr w:rsidR="00112AEA" w:rsidRPr="00881993"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2"/>
            <w:tcBorders>
              <w:left w:val="single" w:sz="4" w:space="0" w:color="auto"/>
              <w:bottom w:val="single" w:sz="4" w:space="0" w:color="auto"/>
              <w:right w:val="single" w:sz="4" w:space="0" w:color="auto"/>
            </w:tcBorders>
            <w:shd w:val="clear" w:color="auto" w:fill="auto"/>
          </w:tcPr>
          <w:p w:rsidR="008940CA" w:rsidRDefault="008940CA" w:rsidP="008940CA">
            <w:pPr>
              <w:pStyle w:val="Listenabsatz"/>
              <w:numPr>
                <w:ilvl w:val="0"/>
                <w:numId w:val="21"/>
              </w:numPr>
              <w:autoSpaceDE w:val="0"/>
              <w:autoSpaceDN w:val="0"/>
              <w:adjustRightInd w:val="0"/>
              <w:spacing w:before="120" w:line="240" w:lineRule="auto"/>
              <w:rPr>
                <w:rFonts w:ascii="Wiener Melange" w:hAnsi="Wiener Melange" w:cs="Wiener Melange"/>
                <w:bCs/>
              </w:rPr>
            </w:pPr>
            <w:r w:rsidRPr="00CC4D4A">
              <w:rPr>
                <w:rFonts w:ascii="Wiener Melange" w:hAnsi="Wiener Melange" w:cs="Wiener Melange"/>
                <w:bCs/>
              </w:rPr>
              <w:t>Hohes Maß an Verlässlichkeit und Stabilität sowie Verantwortungsbewusstsein</w:t>
            </w:r>
          </w:p>
          <w:p w:rsidR="008940CA" w:rsidRPr="0074113A" w:rsidRDefault="008940CA" w:rsidP="008940CA">
            <w:pPr>
              <w:pStyle w:val="Listenabsatz"/>
              <w:numPr>
                <w:ilvl w:val="0"/>
                <w:numId w:val="21"/>
              </w:numPr>
              <w:autoSpaceDE w:val="0"/>
              <w:autoSpaceDN w:val="0"/>
              <w:adjustRightInd w:val="0"/>
              <w:spacing w:before="120" w:line="240" w:lineRule="auto"/>
            </w:pPr>
            <w:r>
              <w:rPr>
                <w:rFonts w:ascii="Wiener Melange" w:hAnsi="Wiener Melange" w:cs="Wiener Melange"/>
                <w:bCs/>
              </w:rPr>
              <w:t>Ausgeprägte Zahlenaffinität</w:t>
            </w:r>
          </w:p>
          <w:p w:rsidR="00112AEA" w:rsidRPr="008A1D1C" w:rsidRDefault="008940CA" w:rsidP="008940CA">
            <w:pPr>
              <w:pStyle w:val="Listenabsatz"/>
              <w:numPr>
                <w:ilvl w:val="0"/>
                <w:numId w:val="21"/>
              </w:numPr>
              <w:autoSpaceDE w:val="0"/>
              <w:autoSpaceDN w:val="0"/>
              <w:adjustRightInd w:val="0"/>
              <w:spacing w:before="120" w:line="240" w:lineRule="auto"/>
              <w:rPr>
                <w:rFonts w:ascii="Wiener Melange" w:hAnsi="Wiener Melange" w:cs="Wiener Melange"/>
                <w:bCs/>
              </w:rPr>
            </w:pPr>
            <w:r w:rsidRPr="00CC4D4A">
              <w:rPr>
                <w:rFonts w:ascii="Wiener Melange" w:hAnsi="Wiener Melange" w:cs="Wiener Melange"/>
                <w:bCs/>
              </w:rPr>
              <w:t>Bereitschaft zur Aus- und Weiterbildung</w:t>
            </w:r>
          </w:p>
        </w:tc>
      </w:tr>
      <w:tr w:rsidR="00112AEA" w:rsidRPr="00881993" w:rsidTr="00881993">
        <w:trPr>
          <w:trHeight w:hRule="exact" w:val="883"/>
        </w:trPr>
        <w:tc>
          <w:tcPr>
            <w:tcW w:w="9356" w:type="dxa"/>
            <w:gridSpan w:val="2"/>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2"/>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FA381C">
        <w:trPr>
          <w:trHeight w:hRule="exact" w:val="1418"/>
        </w:trPr>
        <w:tc>
          <w:tcPr>
            <w:tcW w:w="9356" w:type="dxa"/>
            <w:gridSpan w:val="2"/>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permStart w:id="1447645564" w:edGrp="everyone"/>
            <w:permEnd w:id="1447645564"/>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rsidTr="00FA381C">
        <w:trPr>
          <w:trHeight w:val="1111"/>
        </w:trPr>
        <w:tc>
          <w:tcPr>
            <w:tcW w:w="9356" w:type="dxa"/>
            <w:gridSpan w:val="2"/>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lastRenderedPageBreak/>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8940CA">
        <w:trPr>
          <w:cantSplit/>
          <w:trHeight w:val="688"/>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C64A73" w:rsidRPr="00C64A73" w:rsidRDefault="00C64A73" w:rsidP="00C64A73">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C64A73">
              <w:rPr>
                <w:rFonts w:ascii="Wiener Melange" w:hAnsi="Wiener Melange" w:cs="Wiener Melange"/>
                <w:szCs w:val="20"/>
              </w:rPr>
              <w:t>Hohe Kommunikations- und Sozialkompetenz</w:t>
            </w:r>
          </w:p>
          <w:p w:rsidR="00112AEA" w:rsidRPr="008940CA" w:rsidRDefault="00C64A73" w:rsidP="00C64A73">
            <w:pPr>
              <w:pStyle w:val="Listenabsatz"/>
              <w:numPr>
                <w:ilvl w:val="0"/>
                <w:numId w:val="15"/>
              </w:numPr>
              <w:autoSpaceDE w:val="0"/>
              <w:autoSpaceDN w:val="0"/>
              <w:adjustRightInd w:val="0"/>
              <w:spacing w:before="120" w:line="240" w:lineRule="auto"/>
              <w:rPr>
                <w:rFonts w:ascii="Wiener Melange" w:hAnsi="Wiener Melange" w:cs="Wiener Melange"/>
                <w:szCs w:val="20"/>
              </w:rPr>
            </w:pPr>
            <w:r w:rsidRPr="00C64A73">
              <w:rPr>
                <w:rFonts w:ascii="Wiener Melange" w:hAnsi="Wiener Melange" w:cs="Wiener Melange"/>
                <w:szCs w:val="20"/>
              </w:rPr>
              <w:t>Problemlösungskompetenz</w:t>
            </w:r>
          </w:p>
        </w:tc>
      </w:tr>
      <w:tr w:rsidR="00112AEA" w:rsidRPr="00881993"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permStart w:id="1293635023" w:edGrp="everyone"/>
            <w:permEnd w:id="1293635023"/>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gridSpan w:val="2"/>
            <w:tcBorders>
              <w:top w:val="single" w:sz="4" w:space="0" w:color="000000" w:themeColor="text1"/>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gridSpan w:val="2"/>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 xml:space="preserve">Fähigkeit und Mut, eigenverantwortlich und auch unter zeitlichem oder situativem Druck in </w:t>
            </w:r>
            <w:r w:rsidRPr="00881993">
              <w:rPr>
                <w:rFonts w:ascii="Wiener Melange" w:hAnsi="Wiener Melange" w:cs="Wiener Melange"/>
                <w:szCs w:val="20"/>
              </w:rPr>
              <w:lastRenderedPageBreak/>
              <w:t>angemessener Zeit schlüssige und vertretbare Entscheidungen zu treffen und diese auch umzusetzen.</w:t>
            </w:r>
          </w:p>
        </w:tc>
      </w:tr>
    </w:tbl>
    <w:p w:rsidR="00112AEA" w:rsidRPr="00881993" w:rsidRDefault="00112AEA" w:rsidP="00112AEA">
      <w:pPr>
        <w:spacing w:before="240"/>
        <w:rPr>
          <w:rFonts w:ascii="Wiener Melange" w:hAnsi="Wiener Melange" w:cs="Wiener Melange"/>
          <w:szCs w:val="20"/>
        </w:rPr>
      </w:pPr>
      <w:permStart w:id="1657558013" w:edGrp="everyone"/>
      <w:permEnd w:id="1657558013"/>
      <w:r w:rsidRPr="00881993">
        <w:rPr>
          <w:rFonts w:ascii="Wiener Melange" w:hAnsi="Wiener Melange" w:cs="Wiener Melange"/>
          <w:szCs w:val="20"/>
        </w:rPr>
        <w:lastRenderedPageBreak/>
        <w:t>Unterschrift der Stelleninhaberin bzw. des Stelleninhabers:</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967274971" w:edGrp="everyone"/>
      <w:permEnd w:id="967274971"/>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 Vorgesetzten bzw. des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218081441" w:edGrp="everyone"/>
      <w:permEnd w:id="1218081441"/>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846074471" w:edGrp="everyone"/>
      <w:permEnd w:id="846074471"/>
    </w:p>
    <w:p w:rsidR="00223167" w:rsidRPr="00881993" w:rsidRDefault="00223167" w:rsidP="00112AEA">
      <w:pPr>
        <w:rPr>
          <w:rFonts w:ascii="Wiener Melange" w:hAnsi="Wiener Melange" w:cs="Wiener Melange"/>
        </w:rPr>
      </w:pPr>
    </w:p>
    <w:sectPr w:rsidR="00223167" w:rsidRPr="00881993"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Arial">
    <w:panose1 w:val="020B0604020202020204"/>
    <w:charset w:val="00"/>
    <w:family w:val="swiss"/>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64A73">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64A73">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F936AE">
                      <w:rPr>
                        <w:rFonts w:ascii="Wiener Melange Office" w:hAnsi="Wiener Melange Office" w:cs="Wiener Melange Office"/>
                        <w:sz w:val="17"/>
                        <w:szCs w:val="17"/>
                      </w:rPr>
                      <w:t xml:space="preserve"> vom 18</w:t>
                    </w:r>
                    <w:r w:rsidR="00FA312E" w:rsidRPr="00A9762D">
                      <w:rPr>
                        <w:rFonts w:ascii="Wiener Melange Office" w:hAnsi="Wiener Melange Office" w:cs="Wiener Melange Office"/>
                        <w:sz w:val="17"/>
                        <w:szCs w:val="17"/>
                      </w:rPr>
                      <w:t>.0</w:t>
                    </w:r>
                    <w:r w:rsidR="00F936AE">
                      <w:rPr>
                        <w:rFonts w:ascii="Wiener Melange Office" w:hAnsi="Wiener Melange Office" w:cs="Wiener Melange Office"/>
                        <w:sz w:val="17"/>
                        <w:szCs w:val="17"/>
                      </w:rPr>
                      <w:t>8</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64A73">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64A73">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60D3C"/>
    <w:multiLevelType w:val="hybridMultilevel"/>
    <w:tmpl w:val="AF8C27F8"/>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4" w15:restartNumberingAfterBreak="0">
    <w:nsid w:val="27E12B32"/>
    <w:multiLevelType w:val="hybridMultilevel"/>
    <w:tmpl w:val="95427996"/>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7" w15:restartNumberingAfterBreak="0">
    <w:nsid w:val="519E6B51"/>
    <w:multiLevelType w:val="hybridMultilevel"/>
    <w:tmpl w:val="BB9E450A"/>
    <w:lvl w:ilvl="0" w:tplc="ECA8676E">
      <w:start w:val="4"/>
      <w:numFmt w:val="decimal"/>
      <w:lvlText w:val="%1."/>
      <w:lvlJc w:val="left"/>
      <w:pPr>
        <w:ind w:left="570" w:hanging="428"/>
        <w:jc w:val="left"/>
      </w:pPr>
      <w:rPr>
        <w:rFonts w:ascii="Calibri" w:eastAsia="Calibri" w:hAnsi="Calibri" w:cs="Calibri" w:hint="default"/>
        <w:b/>
        <w:bCs/>
        <w:i w:val="0"/>
        <w:iCs w:val="0"/>
        <w:w w:val="100"/>
        <w:sz w:val="24"/>
        <w:szCs w:val="24"/>
        <w:lang w:val="de-AT" w:eastAsia="en-US" w:bidi="ar-SA"/>
      </w:rPr>
    </w:lvl>
    <w:lvl w:ilvl="1" w:tplc="4D680B12">
      <w:numFmt w:val="bullet"/>
      <w:lvlText w:val=""/>
      <w:lvlJc w:val="left"/>
      <w:pPr>
        <w:ind w:left="886" w:hanging="360"/>
      </w:pPr>
      <w:rPr>
        <w:rFonts w:ascii="Symbol" w:eastAsia="Symbol" w:hAnsi="Symbol" w:cs="Symbol" w:hint="default"/>
        <w:b w:val="0"/>
        <w:bCs w:val="0"/>
        <w:i w:val="0"/>
        <w:iCs w:val="0"/>
        <w:w w:val="100"/>
        <w:sz w:val="22"/>
        <w:szCs w:val="22"/>
        <w:lang w:val="de-AT" w:eastAsia="en-US" w:bidi="ar-SA"/>
      </w:rPr>
    </w:lvl>
    <w:lvl w:ilvl="2" w:tplc="26EC9940">
      <w:numFmt w:val="bullet"/>
      <w:lvlText w:val="•"/>
      <w:lvlJc w:val="left"/>
      <w:pPr>
        <w:ind w:left="880" w:hanging="360"/>
      </w:pPr>
      <w:rPr>
        <w:rFonts w:hint="default"/>
        <w:lang w:val="de-AT" w:eastAsia="en-US" w:bidi="ar-SA"/>
      </w:rPr>
    </w:lvl>
    <w:lvl w:ilvl="3" w:tplc="A00A3E7A">
      <w:numFmt w:val="bullet"/>
      <w:lvlText w:val="•"/>
      <w:lvlJc w:val="left"/>
      <w:pPr>
        <w:ind w:left="2021" w:hanging="360"/>
      </w:pPr>
      <w:rPr>
        <w:rFonts w:hint="default"/>
        <w:lang w:val="de-AT" w:eastAsia="en-US" w:bidi="ar-SA"/>
      </w:rPr>
    </w:lvl>
    <w:lvl w:ilvl="4" w:tplc="2E6E97E6">
      <w:numFmt w:val="bullet"/>
      <w:lvlText w:val="•"/>
      <w:lvlJc w:val="left"/>
      <w:pPr>
        <w:ind w:left="3162" w:hanging="360"/>
      </w:pPr>
      <w:rPr>
        <w:rFonts w:hint="default"/>
        <w:lang w:val="de-AT" w:eastAsia="en-US" w:bidi="ar-SA"/>
      </w:rPr>
    </w:lvl>
    <w:lvl w:ilvl="5" w:tplc="F0FA32FA">
      <w:numFmt w:val="bullet"/>
      <w:lvlText w:val="•"/>
      <w:lvlJc w:val="left"/>
      <w:pPr>
        <w:ind w:left="4303" w:hanging="360"/>
      </w:pPr>
      <w:rPr>
        <w:rFonts w:hint="default"/>
        <w:lang w:val="de-AT" w:eastAsia="en-US" w:bidi="ar-SA"/>
      </w:rPr>
    </w:lvl>
    <w:lvl w:ilvl="6" w:tplc="0D828AA8">
      <w:numFmt w:val="bullet"/>
      <w:lvlText w:val="•"/>
      <w:lvlJc w:val="left"/>
      <w:pPr>
        <w:ind w:left="5444" w:hanging="360"/>
      </w:pPr>
      <w:rPr>
        <w:rFonts w:hint="default"/>
        <w:lang w:val="de-AT" w:eastAsia="en-US" w:bidi="ar-SA"/>
      </w:rPr>
    </w:lvl>
    <w:lvl w:ilvl="7" w:tplc="ED2C6BB4">
      <w:numFmt w:val="bullet"/>
      <w:lvlText w:val="•"/>
      <w:lvlJc w:val="left"/>
      <w:pPr>
        <w:ind w:left="6585" w:hanging="360"/>
      </w:pPr>
      <w:rPr>
        <w:rFonts w:hint="default"/>
        <w:lang w:val="de-AT" w:eastAsia="en-US" w:bidi="ar-SA"/>
      </w:rPr>
    </w:lvl>
    <w:lvl w:ilvl="8" w:tplc="72360272">
      <w:numFmt w:val="bullet"/>
      <w:lvlText w:val="•"/>
      <w:lvlJc w:val="left"/>
      <w:pPr>
        <w:ind w:left="7726" w:hanging="360"/>
      </w:pPr>
      <w:rPr>
        <w:rFonts w:hint="default"/>
        <w:lang w:val="de-AT" w:eastAsia="en-US" w:bidi="ar-SA"/>
      </w:rPr>
    </w:lvl>
  </w:abstractNum>
  <w:abstractNum w:abstractNumId="18"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135D6"/>
    <w:rsid w:val="00055339"/>
    <w:rsid w:val="00090995"/>
    <w:rsid w:val="000B2265"/>
    <w:rsid w:val="000E4F75"/>
    <w:rsid w:val="00112AEA"/>
    <w:rsid w:val="00140602"/>
    <w:rsid w:val="001514C3"/>
    <w:rsid w:val="001954CF"/>
    <w:rsid w:val="00211E22"/>
    <w:rsid w:val="002127D5"/>
    <w:rsid w:val="00223167"/>
    <w:rsid w:val="00223975"/>
    <w:rsid w:val="00225293"/>
    <w:rsid w:val="00225B36"/>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3F3E88"/>
    <w:rsid w:val="00405EC0"/>
    <w:rsid w:val="00407ED6"/>
    <w:rsid w:val="004401DD"/>
    <w:rsid w:val="004408C0"/>
    <w:rsid w:val="004B279A"/>
    <w:rsid w:val="004B2886"/>
    <w:rsid w:val="004B7381"/>
    <w:rsid w:val="004D40D6"/>
    <w:rsid w:val="004F0B4E"/>
    <w:rsid w:val="004F40EA"/>
    <w:rsid w:val="0050796C"/>
    <w:rsid w:val="00561D0E"/>
    <w:rsid w:val="00582323"/>
    <w:rsid w:val="00587076"/>
    <w:rsid w:val="005B3279"/>
    <w:rsid w:val="005B566D"/>
    <w:rsid w:val="005D51A0"/>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0CA"/>
    <w:rsid w:val="00894AAE"/>
    <w:rsid w:val="008A1D1C"/>
    <w:rsid w:val="008B365B"/>
    <w:rsid w:val="008D5250"/>
    <w:rsid w:val="008E439B"/>
    <w:rsid w:val="0094251E"/>
    <w:rsid w:val="009520B1"/>
    <w:rsid w:val="009E2860"/>
    <w:rsid w:val="00A3207C"/>
    <w:rsid w:val="00A412C6"/>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41986"/>
    <w:rsid w:val="00C61794"/>
    <w:rsid w:val="00C625E2"/>
    <w:rsid w:val="00C64A73"/>
    <w:rsid w:val="00CC4C3A"/>
    <w:rsid w:val="00CD025B"/>
    <w:rsid w:val="00CE540B"/>
    <w:rsid w:val="00D230AC"/>
    <w:rsid w:val="00D467CB"/>
    <w:rsid w:val="00D479FD"/>
    <w:rsid w:val="00DA61A7"/>
    <w:rsid w:val="00DB2091"/>
    <w:rsid w:val="00DB298C"/>
    <w:rsid w:val="00DC169D"/>
    <w:rsid w:val="00DC5CFF"/>
    <w:rsid w:val="00DE190F"/>
    <w:rsid w:val="00E226C0"/>
    <w:rsid w:val="00E33EA6"/>
    <w:rsid w:val="00E4162E"/>
    <w:rsid w:val="00E41994"/>
    <w:rsid w:val="00E47EA6"/>
    <w:rsid w:val="00E52CC0"/>
    <w:rsid w:val="00E6143D"/>
    <w:rsid w:val="00E75983"/>
    <w:rsid w:val="00EA02CB"/>
    <w:rsid w:val="00EF2876"/>
    <w:rsid w:val="00F14CD6"/>
    <w:rsid w:val="00F260D4"/>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6eeddd096a4c4adcf176cb2e816acf06">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08385cf3d73c1a47648548dcd8517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C5D1F66E-CC8B-41A8-8DA0-00FC37BC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AE8E7-89B2-4865-98A6-02D0C632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Haze Manuela</cp:lastModifiedBy>
  <cp:revision>2</cp:revision>
  <cp:lastPrinted>2021-07-26T06:04:00Z</cp:lastPrinted>
  <dcterms:created xsi:type="dcterms:W3CDTF">2024-12-03T16:42:00Z</dcterms:created>
  <dcterms:modified xsi:type="dcterms:W3CDTF">2024-12-03T16:42:00Z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