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49"/>
      </w:tblGrid>
      <w:tr w:rsidR="00207C6E" w:rsidRPr="002A7A93" w:rsidTr="00AA7CDB">
        <w:trPr>
          <w:trHeight w:hRule="exact" w:val="851"/>
        </w:trPr>
        <w:tc>
          <w:tcPr>
            <w:tcW w:w="9669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AA7CDB">
        <w:trPr>
          <w:trHeight w:hRule="exact" w:val="567"/>
        </w:trPr>
        <w:tc>
          <w:tcPr>
            <w:tcW w:w="9669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AA7CD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3447A4" w:rsidRPr="000B13C4" w:rsidRDefault="00A860D2" w:rsidP="003447A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Universitätsklinikum AKH Wien / </w:t>
            </w:r>
            <w:r w:rsidR="003447A4" w:rsidRPr="000B13C4">
              <w:rPr>
                <w:rFonts w:cs="Arial"/>
                <w:bCs/>
                <w:sz w:val="20"/>
                <w:szCs w:val="20"/>
              </w:rPr>
              <w:t>Ärztliche Direktion</w:t>
            </w:r>
          </w:p>
          <w:p w:rsidR="003447A4" w:rsidRPr="000B13C4" w:rsidRDefault="003447A4" w:rsidP="003447A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0B13C4">
              <w:rPr>
                <w:rFonts w:cs="Arial"/>
                <w:bCs/>
                <w:sz w:val="20"/>
                <w:szCs w:val="20"/>
              </w:rPr>
              <w:t>Abteilung für MTDG</w:t>
            </w:r>
          </w:p>
          <w:p w:rsidR="00207C6E" w:rsidRPr="000B13C4" w:rsidRDefault="003447A4" w:rsidP="003447A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0B13C4">
              <w:rPr>
                <w:rFonts w:cs="Arial"/>
                <w:bCs/>
                <w:sz w:val="20"/>
                <w:szCs w:val="20"/>
              </w:rPr>
              <w:t>Klinisches Institut für Labormedizin/Pädiatrisches Labor</w:t>
            </w:r>
          </w:p>
        </w:tc>
      </w:tr>
      <w:tr w:rsidR="00207C6E" w:rsidRPr="002A7A93" w:rsidTr="00AA7CD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207C6E" w:rsidRPr="006D4739" w:rsidRDefault="006D4739" w:rsidP="00A860D2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Biomedizinische</w:t>
            </w:r>
            <w:r w:rsidR="00A860D2">
              <w:rPr>
                <w:rFonts w:cs="Wiener Melange"/>
                <w:bCs/>
                <w:szCs w:val="20"/>
              </w:rPr>
              <w:t>*r Analytiker*i</w:t>
            </w:r>
            <w:r>
              <w:rPr>
                <w:rFonts w:cs="Wiener Melange"/>
                <w:bCs/>
                <w:szCs w:val="20"/>
              </w:rPr>
              <w:t>n</w:t>
            </w:r>
          </w:p>
        </w:tc>
      </w:tr>
      <w:tr w:rsidR="00207C6E" w:rsidRPr="002A7A93" w:rsidTr="00AA7CD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Name StelleninhaberIn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207C6E" w:rsidRPr="00F662F1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AA7CD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207C6E" w:rsidRPr="00F662F1" w:rsidRDefault="000B13C4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18.01.2022</w:t>
            </w:r>
          </w:p>
        </w:tc>
      </w:tr>
      <w:tr w:rsidR="00207C6E" w:rsidRPr="002A7A93" w:rsidTr="00AA7CD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6D4739" w:rsidRDefault="006D4739" w:rsidP="006D473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0B13C4">
              <w:rPr>
                <w:rFonts w:cs="Arial"/>
                <w:b/>
                <w:bCs/>
                <w:sz w:val="20"/>
                <w:szCs w:val="20"/>
              </w:rPr>
              <w:t>Bedienstetenkategorie:</w:t>
            </w:r>
            <w:r w:rsidRPr="000B13C4">
              <w:rPr>
                <w:rFonts w:cs="Arial"/>
                <w:bCs/>
                <w:sz w:val="20"/>
                <w:szCs w:val="20"/>
              </w:rPr>
              <w:t xml:space="preserve"> Gehobener medizinisch technischer Dienst </w:t>
            </w:r>
            <w:r w:rsidR="00A860D2">
              <w:rPr>
                <w:rFonts w:cs="Arial"/>
                <w:bCs/>
                <w:sz w:val="20"/>
                <w:szCs w:val="20"/>
              </w:rPr>
              <w:t>–</w:t>
            </w:r>
            <w:r w:rsidR="000B13C4">
              <w:rPr>
                <w:rFonts w:cs="Arial"/>
                <w:bCs/>
                <w:sz w:val="20"/>
                <w:szCs w:val="20"/>
              </w:rPr>
              <w:t xml:space="preserve"> Biomedizinische</w:t>
            </w:r>
            <w:r w:rsidR="00A860D2">
              <w:rPr>
                <w:rFonts w:cs="Arial"/>
                <w:bCs/>
                <w:sz w:val="20"/>
                <w:szCs w:val="20"/>
              </w:rPr>
              <w:t>*</w:t>
            </w:r>
            <w:r w:rsidR="000B13C4">
              <w:rPr>
                <w:rFonts w:cs="Arial"/>
                <w:bCs/>
                <w:sz w:val="20"/>
                <w:szCs w:val="20"/>
              </w:rPr>
              <w:t>r Analytiker*i</w:t>
            </w:r>
            <w:r w:rsidRPr="000B13C4">
              <w:rPr>
                <w:rFonts w:cs="Arial"/>
                <w:bCs/>
                <w:sz w:val="20"/>
                <w:szCs w:val="20"/>
              </w:rPr>
              <w:t>n</w:t>
            </w:r>
          </w:p>
          <w:p w:rsidR="00207C6E" w:rsidRPr="000B13C4" w:rsidRDefault="006D4739" w:rsidP="003B76A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0B13C4">
              <w:rPr>
                <w:rFonts w:cs="Arial"/>
                <w:b/>
                <w:bCs/>
                <w:sz w:val="20"/>
                <w:szCs w:val="20"/>
              </w:rPr>
              <w:t>Dienstpostenbewertung:</w:t>
            </w:r>
            <w:r w:rsidRPr="000B13C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B13C4">
              <w:rPr>
                <w:rFonts w:cs="Arial"/>
                <w:bCs/>
                <w:sz w:val="20"/>
                <w:szCs w:val="20"/>
              </w:rPr>
              <w:t>K2</w:t>
            </w:r>
          </w:p>
        </w:tc>
      </w:tr>
      <w:tr w:rsidR="006D4739" w:rsidRPr="002A7A93" w:rsidTr="00AA7CDB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6D4739" w:rsidRPr="000B13C4" w:rsidRDefault="006D4739" w:rsidP="006D473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0B13C4">
              <w:rPr>
                <w:rFonts w:cs="Arial"/>
                <w:b/>
                <w:bCs/>
                <w:sz w:val="20"/>
                <w:szCs w:val="20"/>
              </w:rPr>
              <w:t>Berufsfamilie:</w:t>
            </w:r>
            <w:r w:rsidRPr="000B13C4">
              <w:rPr>
                <w:rFonts w:cs="Arial"/>
                <w:bCs/>
                <w:sz w:val="20"/>
                <w:szCs w:val="20"/>
              </w:rPr>
              <w:t xml:space="preserve"> Medizinische, therapeutische und diagnostische Gesundheitsberufe (MTDG)</w:t>
            </w:r>
          </w:p>
          <w:p w:rsidR="006D4739" w:rsidRPr="000B13C4" w:rsidRDefault="006D4739" w:rsidP="006D473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0B13C4">
              <w:rPr>
                <w:rFonts w:cs="Arial"/>
                <w:b/>
                <w:bCs/>
                <w:sz w:val="20"/>
                <w:szCs w:val="20"/>
              </w:rPr>
              <w:t>Modellfunktion:</w:t>
            </w:r>
            <w:r w:rsidRPr="000B13C4">
              <w:rPr>
                <w:rFonts w:cs="Arial"/>
                <w:bCs/>
                <w:sz w:val="20"/>
                <w:szCs w:val="20"/>
              </w:rPr>
              <w:t xml:space="preserve"> Gehobene medizinische, therapeutische und diagnostische Gesundheitsberufe </w:t>
            </w:r>
          </w:p>
          <w:p w:rsidR="006D4739" w:rsidRPr="000B13C4" w:rsidRDefault="006D4739" w:rsidP="006D473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0B13C4">
              <w:rPr>
                <w:rFonts w:cs="Arial"/>
                <w:b/>
                <w:bCs/>
                <w:sz w:val="20"/>
                <w:szCs w:val="20"/>
              </w:rPr>
              <w:t>Modellstellen:</w:t>
            </w:r>
            <w:r w:rsidRPr="000B13C4">
              <w:rPr>
                <w:rFonts w:cs="Arial"/>
                <w:bCs/>
                <w:sz w:val="20"/>
                <w:szCs w:val="20"/>
              </w:rPr>
              <w:t xml:space="preserve"> M_MTD2/3</w:t>
            </w:r>
          </w:p>
        </w:tc>
      </w:tr>
      <w:tr w:rsidR="006D4739" w:rsidRPr="002A7A93" w:rsidTr="00AA7CDB">
        <w:trPr>
          <w:trHeight w:hRule="exact" w:val="567"/>
        </w:trPr>
        <w:tc>
          <w:tcPr>
            <w:tcW w:w="9669" w:type="dxa"/>
            <w:gridSpan w:val="4"/>
            <w:shd w:val="clear" w:color="auto" w:fill="F8EFBD"/>
            <w:vAlign w:val="center"/>
          </w:tcPr>
          <w:p w:rsidR="006D4739" w:rsidRPr="00207C6E" w:rsidRDefault="006D4739" w:rsidP="006D4739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6D4739" w:rsidRPr="002A7A93" w:rsidTr="00AA7CD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6D4739" w:rsidRPr="002A7A93" w:rsidRDefault="006D4739" w:rsidP="006D4739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6D4739" w:rsidRPr="002A7A93" w:rsidTr="00AA7CDB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Fachbereichsleiterin MTDG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Birgit PANZENBÖCK</w:t>
            </w:r>
          </w:p>
        </w:tc>
      </w:tr>
      <w:tr w:rsidR="006D4739" w:rsidRPr="002A7A93" w:rsidTr="00A860D2">
        <w:trPr>
          <w:trHeight w:hRule="exact" w:val="3946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D4739" w:rsidRPr="0052404C" w:rsidRDefault="006D4739" w:rsidP="006D4739">
            <w:pPr>
              <w:spacing w:before="120" w:after="120"/>
              <w:rPr>
                <w:rFonts w:cs="Arial"/>
                <w:b/>
                <w:sz w:val="18"/>
                <w:szCs w:val="18"/>
                <w:lang w:eastAsia="de-AT"/>
              </w:rPr>
            </w:pPr>
            <w:r w:rsidRPr="0052404C">
              <w:rPr>
                <w:rFonts w:cs="Arial"/>
                <w:b/>
                <w:sz w:val="18"/>
                <w:szCs w:val="18"/>
                <w:lang w:eastAsia="de-AT"/>
              </w:rPr>
              <w:t>Direkt anordnungsberechtigt:</w:t>
            </w:r>
          </w:p>
          <w:p w:rsidR="006D4739" w:rsidRPr="0052404C" w:rsidRDefault="006D4739" w:rsidP="006D4739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Auszubildende in den Berufsgruppen MTD, MAB sowie weiterer zugeteilter Berufsgruppen</w:t>
            </w:r>
          </w:p>
          <w:p w:rsidR="006D4739" w:rsidRPr="00557F4E" w:rsidRDefault="00CF474C" w:rsidP="006D4739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>
              <w:rPr>
                <w:rFonts w:cs="Arial"/>
                <w:szCs w:val="20"/>
                <w:lang w:eastAsia="de-AT"/>
              </w:rPr>
              <w:t>Hospitant*i</w:t>
            </w:r>
            <w:r w:rsidR="006D4739" w:rsidRPr="0052404C">
              <w:rPr>
                <w:rFonts w:cs="Arial"/>
                <w:szCs w:val="20"/>
                <w:lang w:eastAsia="de-AT"/>
              </w:rPr>
              <w:t>nne</w:t>
            </w:r>
            <w:r w:rsidR="006D4739">
              <w:rPr>
                <w:rFonts w:cs="Arial"/>
                <w:szCs w:val="20"/>
                <w:lang w:eastAsia="de-AT"/>
              </w:rPr>
              <w:t>n</w:t>
            </w:r>
          </w:p>
          <w:p w:rsidR="006D4739" w:rsidRPr="0052404C" w:rsidRDefault="006D4739" w:rsidP="006D4739">
            <w:pPr>
              <w:spacing w:before="120" w:after="120"/>
              <w:ind w:left="567" w:hanging="567"/>
              <w:rPr>
                <w:rFonts w:cs="Arial"/>
                <w:b/>
                <w:sz w:val="18"/>
                <w:szCs w:val="18"/>
                <w:lang w:eastAsia="de-AT"/>
              </w:rPr>
            </w:pPr>
            <w:r w:rsidRPr="0052404C">
              <w:rPr>
                <w:rFonts w:cs="Arial"/>
                <w:b/>
                <w:sz w:val="18"/>
                <w:szCs w:val="18"/>
                <w:lang w:eastAsia="de-AT"/>
              </w:rPr>
              <w:t>Indirekt anordnungsberechtigt:</w:t>
            </w:r>
          </w:p>
          <w:p w:rsidR="006D4739" w:rsidRPr="0052404C" w:rsidRDefault="006D4739" w:rsidP="006D4739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Verwaltungsdienst</w:t>
            </w:r>
          </w:p>
          <w:p w:rsidR="006D4739" w:rsidRPr="0052404C" w:rsidRDefault="00CF474C" w:rsidP="006D4739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>
              <w:rPr>
                <w:rFonts w:cs="Arial"/>
                <w:szCs w:val="20"/>
                <w:lang w:eastAsia="de-AT"/>
              </w:rPr>
              <w:t>Externe Professionisten*i</w:t>
            </w:r>
            <w:r w:rsidR="006D4739" w:rsidRPr="0052404C">
              <w:rPr>
                <w:rFonts w:cs="Arial"/>
                <w:szCs w:val="20"/>
                <w:lang w:eastAsia="de-AT"/>
              </w:rPr>
              <w:t>nnen</w:t>
            </w:r>
          </w:p>
          <w:p w:rsidR="006D4739" w:rsidRPr="0052404C" w:rsidRDefault="006D4739" w:rsidP="006D4739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Hol- und Bringdienste</w:t>
            </w:r>
          </w:p>
          <w:p w:rsidR="006D4739" w:rsidRPr="0052404C" w:rsidRDefault="00CF474C" w:rsidP="006D4739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>
              <w:rPr>
                <w:rFonts w:cs="Arial"/>
                <w:szCs w:val="20"/>
                <w:lang w:eastAsia="de-AT"/>
              </w:rPr>
              <w:t>Hausarbeiter*i</w:t>
            </w:r>
            <w:r w:rsidR="006D4739" w:rsidRPr="0052404C">
              <w:rPr>
                <w:rFonts w:cs="Arial"/>
                <w:szCs w:val="20"/>
                <w:lang w:eastAsia="de-AT"/>
              </w:rPr>
              <w:t>nnen</w:t>
            </w:r>
          </w:p>
          <w:p w:rsidR="006D4739" w:rsidRPr="0052404C" w:rsidRDefault="006D4739" w:rsidP="006D4739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Reinigungsdienste</w:t>
            </w:r>
          </w:p>
          <w:p w:rsidR="006D4739" w:rsidRPr="0052404C" w:rsidRDefault="006D4739" w:rsidP="006D4739">
            <w:pPr>
              <w:spacing w:after="160" w:line="259" w:lineRule="auto"/>
              <w:rPr>
                <w:rFonts w:cs="Lucida Sans Unicode"/>
                <w:bCs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6D4739" w:rsidRPr="002A7A93" w:rsidTr="00AA7CDB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nein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6D4739" w:rsidRPr="002A7A93" w:rsidTr="00AA7CDB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D4739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Teamkolleg</w:t>
            </w:r>
            <w:r w:rsidR="00CF474C">
              <w:rPr>
                <w:rFonts w:cs="Wiener Melange"/>
                <w:bCs/>
                <w:sz w:val="20"/>
                <w:szCs w:val="20"/>
              </w:rPr>
              <w:t>*</w:t>
            </w:r>
            <w:r>
              <w:rPr>
                <w:rFonts w:cs="Wiener Melange"/>
                <w:bCs/>
                <w:sz w:val="20"/>
                <w:szCs w:val="20"/>
              </w:rPr>
              <w:t>innen</w:t>
            </w:r>
          </w:p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6D4739" w:rsidRPr="002A7A93" w:rsidTr="00AA7CDB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D4739" w:rsidRDefault="00CF474C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Teamkolleg*innen</w:t>
            </w:r>
          </w:p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6D4739" w:rsidRPr="002A7A93" w:rsidTr="00FE75D0">
        <w:trPr>
          <w:trHeight w:hRule="exact" w:val="13869"/>
        </w:trPr>
        <w:tc>
          <w:tcPr>
            <w:tcW w:w="3402" w:type="dxa"/>
            <w:shd w:val="clear" w:color="auto" w:fill="auto"/>
            <w:vAlign w:val="center"/>
          </w:tcPr>
          <w:p w:rsidR="006D4739" w:rsidRPr="002C3384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6D4739" w:rsidRPr="002C3384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6D4739" w:rsidRPr="00B21790" w:rsidRDefault="006D4739" w:rsidP="006D4739">
            <w:pPr>
              <w:rPr>
                <w:lang w:val="de-AT"/>
              </w:rPr>
            </w:pP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8F32E3" w:rsidRPr="0052404C" w:rsidRDefault="00CF474C" w:rsidP="008F32E3">
            <w:pPr>
              <w:spacing w:before="120" w:after="120"/>
              <w:ind w:left="34" w:hanging="34"/>
              <w:jc w:val="both"/>
              <w:rPr>
                <w:rFonts w:cs="Arial"/>
                <w:szCs w:val="20"/>
                <w:lang w:eastAsia="de-AT"/>
              </w:rPr>
            </w:pPr>
            <w:r>
              <w:rPr>
                <w:rFonts w:cs="Arial"/>
                <w:szCs w:val="20"/>
                <w:lang w:eastAsia="de-AT"/>
              </w:rPr>
              <w:t>Die Mitarbeiter*</w:t>
            </w:r>
            <w:r w:rsidR="008F32E3" w:rsidRPr="0052404C">
              <w:rPr>
                <w:rFonts w:cs="Arial"/>
                <w:szCs w:val="20"/>
                <w:lang w:eastAsia="de-AT"/>
              </w:rPr>
              <w:t xml:space="preserve">nnen der gehobenen medizinisch-technischen Dienste haben im Rahmen ihrer Berufsausübung jene </w:t>
            </w:r>
            <w:r w:rsidR="008F32E3" w:rsidRPr="0052404C">
              <w:rPr>
                <w:rFonts w:cs="Arial"/>
                <w:b/>
                <w:szCs w:val="20"/>
                <w:lang w:eastAsia="de-AT"/>
              </w:rPr>
              <w:t>Berufspflichten</w:t>
            </w:r>
            <w:r w:rsidR="008F32E3" w:rsidRPr="0052404C">
              <w:rPr>
                <w:rFonts w:cs="Arial"/>
                <w:szCs w:val="20"/>
                <w:lang w:eastAsia="de-AT"/>
              </w:rPr>
              <w:t xml:space="preserve"> zu erfüllen, die im MTD-Gesetz geregelt sind.</w:t>
            </w:r>
          </w:p>
          <w:p w:rsidR="008F32E3" w:rsidRPr="0052404C" w:rsidRDefault="00CF474C" w:rsidP="00CF474C">
            <w:pPr>
              <w:keepNext/>
              <w:spacing w:before="120" w:after="120"/>
              <w:ind w:left="34" w:hanging="34"/>
              <w:outlineLvl w:val="5"/>
              <w:rPr>
                <w:rFonts w:cs="Arial"/>
                <w:b/>
                <w:szCs w:val="20"/>
                <w:lang w:eastAsia="de-AT"/>
              </w:rPr>
            </w:pPr>
            <w:r>
              <w:rPr>
                <w:rFonts w:cs="Arial"/>
                <w:b/>
                <w:szCs w:val="20"/>
                <w:lang w:eastAsia="de-AT"/>
              </w:rPr>
              <w:t xml:space="preserve">Eigenverantwortliche </w:t>
            </w:r>
            <w:r w:rsidR="008F32E3" w:rsidRPr="0052404C">
              <w:rPr>
                <w:rFonts w:cs="Arial"/>
                <w:b/>
                <w:szCs w:val="20"/>
                <w:lang w:eastAsia="de-AT"/>
              </w:rPr>
              <w:t>Ausführung/ Durchführungsverantwortung:</w:t>
            </w:r>
          </w:p>
          <w:p w:rsidR="008F32E3" w:rsidRPr="0052404C" w:rsidRDefault="008F32E3" w:rsidP="008F32E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Eigenverantwortliche Ausführung aller Laboratoriumsmethoden nach ärztlicher Anordnung, die im Rahmen des medizinischen Untersuchungs-, Behandlungs- und Forschungsbetriebes erforderlich sind - insbesondere klinisch-chemische, hämatologische, immunhämatologische, hämostaseologische, immunologische, histologische, zytologische, mikrobiologische, parasitologische, mykologische, serologische und nuklearmedizinische Untersuchungen sowie die Mitwirkung bei Untersuchungen auf dem Gebiet der Elektro-Neuro-Funktionsdiagnostik und der Kardio-Pulmonalen-Funktionsdiagnostik.</w:t>
            </w:r>
          </w:p>
          <w:p w:rsidR="008F32E3" w:rsidRPr="0052404C" w:rsidRDefault="008F32E3" w:rsidP="008F32E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Die Anordnungsverantwortung liegt beim Ärztlichen Dienst – die </w:t>
            </w:r>
            <w:r w:rsidRPr="0052404C">
              <w:rPr>
                <w:rFonts w:cs="Arial"/>
                <w:b/>
                <w:szCs w:val="20"/>
                <w:lang w:eastAsia="de-AT"/>
              </w:rPr>
              <w:t>Durchführungsverantwortung</w:t>
            </w:r>
            <w:r w:rsidRPr="0052404C">
              <w:rPr>
                <w:rFonts w:cs="Arial"/>
                <w:szCs w:val="20"/>
                <w:lang w:eastAsia="de-AT"/>
              </w:rPr>
              <w:t xml:space="preserve"> liegt bei den Angehörigen des gehobenen medizinisch-technischen Dienstes.</w:t>
            </w:r>
          </w:p>
          <w:p w:rsidR="008F32E3" w:rsidRPr="0052404C" w:rsidRDefault="008F32E3" w:rsidP="008F32E3">
            <w:pPr>
              <w:spacing w:before="120" w:after="120"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Delegation und Fachaufsicht:</w:t>
            </w:r>
          </w:p>
          <w:p w:rsidR="008F32E3" w:rsidRPr="0052404C" w:rsidRDefault="008F32E3" w:rsidP="008F32E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Delegation an Medizinische Assistenzberufe gemäß MTD-Gesetz bzw. MAB-Gesetz</w:t>
            </w:r>
          </w:p>
          <w:p w:rsidR="008F32E3" w:rsidRDefault="008F32E3" w:rsidP="008F32E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Fachaufsicht über Medizinische Assistenzberufe gemäß MTD-Gesetz bzw. MAB-Gesetz </w:t>
            </w:r>
          </w:p>
          <w:p w:rsidR="00CF474C" w:rsidRDefault="00CF474C" w:rsidP="00CF474C">
            <w:p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</w:p>
          <w:p w:rsidR="008F32E3" w:rsidRPr="00FE75D0" w:rsidRDefault="008F32E3" w:rsidP="008F32E3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FE75D0">
              <w:rPr>
                <w:rFonts w:cs="Arial"/>
                <w:b/>
                <w:szCs w:val="20"/>
                <w:lang w:eastAsia="de-AT"/>
              </w:rPr>
              <w:t>Aufstiegsmöglichkeiten:</w:t>
            </w:r>
          </w:p>
          <w:p w:rsidR="008F32E3" w:rsidRPr="00FE75D0" w:rsidRDefault="00A860D2" w:rsidP="008F32E3">
            <w:pPr>
              <w:numPr>
                <w:ilvl w:val="0"/>
                <w:numId w:val="3"/>
              </w:numPr>
              <w:spacing w:after="0" w:line="240" w:lineRule="auto"/>
              <w:ind w:left="748" w:hanging="357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>
              <w:rPr>
                <w:rFonts w:cs="Arial"/>
                <w:szCs w:val="20"/>
                <w:lang w:eastAsia="de-AT"/>
              </w:rPr>
              <w:t>Fachbereichsleiter*i</w:t>
            </w:r>
            <w:r w:rsidR="008F32E3" w:rsidRPr="00FE75D0">
              <w:rPr>
                <w:rFonts w:cs="Arial"/>
                <w:szCs w:val="20"/>
                <w:lang w:eastAsia="de-AT"/>
              </w:rPr>
              <w:t>n der MTDG</w:t>
            </w:r>
          </w:p>
          <w:p w:rsidR="008F32E3" w:rsidRPr="00FE75D0" w:rsidRDefault="008F32E3" w:rsidP="008F32E3">
            <w:pPr>
              <w:numPr>
                <w:ilvl w:val="0"/>
                <w:numId w:val="3"/>
              </w:numPr>
              <w:spacing w:after="0" w:line="240" w:lineRule="auto"/>
              <w:ind w:left="748" w:hanging="357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FE75D0">
              <w:rPr>
                <w:rFonts w:cs="Arial"/>
                <w:szCs w:val="20"/>
                <w:lang w:eastAsia="de-AT"/>
              </w:rPr>
              <w:t>Andere Führungsposition</w:t>
            </w:r>
          </w:p>
          <w:p w:rsidR="008F32E3" w:rsidRPr="00FE75D0" w:rsidRDefault="008F32E3" w:rsidP="008F32E3">
            <w:pPr>
              <w:spacing w:after="0" w:line="240" w:lineRule="auto"/>
              <w:ind w:left="748"/>
              <w:contextualSpacing/>
              <w:jc w:val="both"/>
              <w:rPr>
                <w:rFonts w:cs="Arial"/>
                <w:szCs w:val="20"/>
                <w:lang w:eastAsia="de-AT"/>
              </w:rPr>
            </w:pPr>
          </w:p>
          <w:p w:rsidR="008F32E3" w:rsidRPr="00FE75D0" w:rsidRDefault="008F32E3" w:rsidP="008F32E3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FE75D0">
              <w:rPr>
                <w:rFonts w:cs="Arial"/>
                <w:b/>
                <w:szCs w:val="20"/>
                <w:lang w:eastAsia="de-AT"/>
              </w:rPr>
              <w:t xml:space="preserve">Bezug zu Dienstvorschriften und Gesetzen: </w:t>
            </w:r>
          </w:p>
          <w:p w:rsidR="008F32E3" w:rsidRPr="00FE75D0" w:rsidRDefault="008F32E3" w:rsidP="008F32E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FE75D0">
              <w:rPr>
                <w:rFonts w:cs="Arial"/>
                <w:szCs w:val="20"/>
                <w:lang w:eastAsia="de-AT"/>
              </w:rPr>
              <w:t xml:space="preserve">Einhaltung und Beachtung der Bestimmungen der VBO 1995, DO 1994 und BO 1994, Wr. Bedienstetengesetz, GOM, Reisegebührenvorschriften, Wr. PVG;  </w:t>
            </w:r>
          </w:p>
          <w:p w:rsidR="008F32E3" w:rsidRPr="00FE75D0" w:rsidRDefault="008F32E3" w:rsidP="008F32E3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FE75D0">
              <w:rPr>
                <w:rFonts w:cs="Arial"/>
                <w:szCs w:val="20"/>
                <w:lang w:eastAsia="de-AT"/>
              </w:rPr>
              <w:t xml:space="preserve">Einhaltung weiterer bereichsspezifisch relevanter Gesetze (z. B. MPG, Strahlenschutzgesetz, KAAZG/ARG,…). </w:t>
            </w:r>
          </w:p>
          <w:p w:rsidR="006D4739" w:rsidRPr="00E740F6" w:rsidRDefault="008F32E3" w:rsidP="00A860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E75D0">
              <w:rPr>
                <w:rFonts w:cs="Arial"/>
                <w:sz w:val="20"/>
                <w:szCs w:val="20"/>
                <w:lang w:eastAsia="de-AT"/>
              </w:rPr>
              <w:t xml:space="preserve">Umsetzung der Erlässe und Dienstanweisungen des Magistrats, des </w:t>
            </w:r>
            <w:r w:rsidR="00A860D2">
              <w:rPr>
                <w:rFonts w:cs="Arial"/>
                <w:sz w:val="20"/>
                <w:szCs w:val="20"/>
                <w:lang w:eastAsia="de-AT"/>
              </w:rPr>
              <w:t>WIGEV</w:t>
            </w:r>
            <w:r w:rsidRPr="00FE75D0">
              <w:rPr>
                <w:rFonts w:cs="Arial"/>
                <w:sz w:val="20"/>
                <w:szCs w:val="20"/>
                <w:lang w:eastAsia="de-AT"/>
              </w:rPr>
              <w:t xml:space="preserve"> und der jeweiligen Dienststelle und die jeweiligen Anstalts- bzw. Hausordnungen</w:t>
            </w:r>
          </w:p>
        </w:tc>
      </w:tr>
      <w:tr w:rsidR="006D4739" w:rsidRPr="002A7A93" w:rsidTr="00AA7CDB">
        <w:trPr>
          <w:trHeight w:hRule="exact" w:val="8624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  <w:p w:rsidR="008F32E3" w:rsidRPr="0052404C" w:rsidRDefault="008F32E3" w:rsidP="008F32E3">
            <w:pPr>
              <w:spacing w:before="120" w:after="120"/>
              <w:ind w:left="567" w:hanging="567"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Multiprofessioneller Bereich:</w:t>
            </w:r>
          </w:p>
          <w:p w:rsidR="008F32E3" w:rsidRPr="0052404C" w:rsidRDefault="008F32E3" w:rsidP="008F32E3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Zusammenarbeit (Wahrnehmung und Verantwortung) im Rahmen teamorientierten Handelns als gleichberechtigtes Mitglied analog zu den Vorgaben des MTD Gesetzes</w:t>
            </w:r>
          </w:p>
          <w:p w:rsidR="008F32E3" w:rsidRPr="0052404C" w:rsidRDefault="008F32E3" w:rsidP="008F32E3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Austausch mit allen am Genesungsprozess beteiligten Berufsgruppen im Sinn</w:t>
            </w:r>
            <w:r w:rsidR="00A860D2">
              <w:rPr>
                <w:rFonts w:cs="Arial"/>
                <w:szCs w:val="20"/>
                <w:lang w:eastAsia="de-AT"/>
              </w:rPr>
              <w:t>e der ganzheitlichen Patient*i</w:t>
            </w:r>
            <w:r w:rsidRPr="0052404C">
              <w:rPr>
                <w:rFonts w:cs="Arial"/>
                <w:szCs w:val="20"/>
                <w:lang w:eastAsia="de-AT"/>
              </w:rPr>
              <w:t>nnenbetreuung</w:t>
            </w:r>
          </w:p>
          <w:p w:rsidR="008F32E3" w:rsidRPr="0052404C" w:rsidRDefault="008F32E3" w:rsidP="008F32E3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 xml:space="preserve">Funktionale Beziehungen: </w:t>
            </w:r>
          </w:p>
          <w:p w:rsidR="008F32E3" w:rsidRPr="00557F4E" w:rsidRDefault="008F32E3" w:rsidP="008F32E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>Enge Zusammenarbeit und regelmäßige Abstimmung mit der unmittelbaren Führungskraft und dem multiprofessionellen Team der jeweiligen Organisationseinheit</w:t>
            </w:r>
          </w:p>
          <w:p w:rsidR="008F32E3" w:rsidRPr="00557F4E" w:rsidRDefault="008F32E3" w:rsidP="008F32E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 xml:space="preserve">Zusammenarbeit mit übergeordneten Stellen, fallbezogen mit sämtlichen Stellen im jeweiligen Haus, fallweise mit anderen Stellen im Wiener </w:t>
            </w:r>
            <w:r w:rsidR="00A860D2">
              <w:rPr>
                <w:rFonts w:eastAsia="Times New Roman" w:cs="Arial"/>
                <w:sz w:val="20"/>
                <w:szCs w:val="20"/>
                <w:lang w:eastAsia="de-AT"/>
              </w:rPr>
              <w:t>Gesundheits</w:t>
            </w: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>verbund</w:t>
            </w:r>
          </w:p>
          <w:p w:rsidR="008F32E3" w:rsidRPr="00557F4E" w:rsidRDefault="008F32E3" w:rsidP="008F32E3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57F4E">
              <w:rPr>
                <w:rFonts w:cs="Arial"/>
                <w:b/>
                <w:szCs w:val="20"/>
                <w:lang w:eastAsia="de-AT"/>
              </w:rPr>
              <w:t xml:space="preserve">Berichts- und Informationsbeziehungen: </w:t>
            </w:r>
          </w:p>
          <w:p w:rsidR="008F32E3" w:rsidRPr="00557F4E" w:rsidRDefault="008F32E3" w:rsidP="008F32E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>Informations- und Berichtspflicht zur unmittelbaren Führungskraft inklusive aktive Informationseinholung</w:t>
            </w:r>
          </w:p>
          <w:p w:rsidR="008F32E3" w:rsidRPr="00557F4E" w:rsidRDefault="008F32E3" w:rsidP="008F32E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>zeitnahe Informationsweitergabe von besonderen bzw. akuten Sachverhalten/Ereignissen/ Vorkommnissen an den unmittelbaren Vorgesetzten, zum anordnenden ärztlichen Dienst bzw. andere übergeordnete Stellen</w:t>
            </w:r>
          </w:p>
          <w:p w:rsidR="008F32E3" w:rsidRPr="00557F4E" w:rsidRDefault="008F32E3" w:rsidP="008F32E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 xml:space="preserve">regelmäßiger Informationsaustausch mit dem multiprofessionellen Team der jeweiligen Organisationseinheit  </w:t>
            </w:r>
          </w:p>
          <w:p w:rsidR="006D4739" w:rsidRPr="00E740F6" w:rsidRDefault="008F32E3" w:rsidP="008F32E3">
            <w:pPr>
              <w:ind w:left="344"/>
              <w:rPr>
                <w:szCs w:val="20"/>
                <w:lang w:val="de-AT"/>
              </w:rPr>
            </w:pPr>
            <w:r w:rsidRPr="0052404C">
              <w:rPr>
                <w:rFonts w:eastAsia="Times New Roman" w:cs="Arial"/>
                <w:szCs w:val="20"/>
                <w:lang w:eastAsia="de-AT"/>
              </w:rPr>
              <w:t>Fallbezogen mit sämtlichen Stellen im jeweiligen Haus</w:t>
            </w:r>
          </w:p>
          <w:p w:rsidR="006D4739" w:rsidRDefault="006D4739" w:rsidP="006D4739">
            <w:pPr>
              <w:rPr>
                <w:szCs w:val="20"/>
                <w:lang w:val="de-AT"/>
              </w:rPr>
            </w:pPr>
          </w:p>
          <w:p w:rsidR="006D4739" w:rsidRPr="00634874" w:rsidRDefault="006D4739" w:rsidP="006D4739">
            <w:pPr>
              <w:rPr>
                <w:szCs w:val="20"/>
                <w:lang w:val="de-AT"/>
              </w:rPr>
            </w:pPr>
          </w:p>
        </w:tc>
      </w:tr>
      <w:tr w:rsidR="006D4739" w:rsidRPr="002A7A93" w:rsidTr="00AA7CDB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6D4739" w:rsidRPr="00E740F6" w:rsidRDefault="008F32E3" w:rsidP="00A860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>Keine bzw</w:t>
            </w:r>
            <w:r>
              <w:rPr>
                <w:rFonts w:cs="Arial"/>
                <w:bCs/>
                <w:sz w:val="20"/>
                <w:szCs w:val="20"/>
              </w:rPr>
              <w:t>. einzelfall</w:t>
            </w:r>
            <w:r w:rsidR="00CF474C">
              <w:rPr>
                <w:rFonts w:cs="Arial"/>
                <w:bCs/>
                <w:sz w:val="20"/>
                <w:szCs w:val="20"/>
              </w:rPr>
              <w:t>bezogen mit Kolleg*innen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1795A">
              <w:rPr>
                <w:rFonts w:cs="Arial"/>
                <w:bCs/>
                <w:sz w:val="20"/>
                <w:szCs w:val="20"/>
              </w:rPr>
              <w:t xml:space="preserve">aus anderen </w:t>
            </w:r>
            <w:r w:rsidR="00A860D2">
              <w:rPr>
                <w:rFonts w:cs="Arial"/>
                <w:bCs/>
                <w:sz w:val="20"/>
                <w:szCs w:val="20"/>
              </w:rPr>
              <w:t>WIGEV Häusern</w:t>
            </w:r>
          </w:p>
        </w:tc>
      </w:tr>
      <w:tr w:rsidR="006D4739" w:rsidRPr="002A7A93" w:rsidTr="00AA7CDB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6D4739" w:rsidRPr="00E740F6" w:rsidRDefault="00A860D2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6D4739" w:rsidRPr="002A7A93" w:rsidTr="00AA7CDB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 xml:space="preserve">Direkte Führungsspanne 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Pr="004E70BA">
              <w:rPr>
                <w:rFonts w:cs="Wiener Melange"/>
                <w:b/>
                <w:bCs/>
                <w:sz w:val="20"/>
                <w:szCs w:val="20"/>
              </w:rPr>
              <w:t>Anzahl der direkt unterstellten Mitarbeiterinnen und Mitarbeiter; nur bei Funktionen mit Personalführung auszufüllen</w:t>
            </w: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6D4739" w:rsidRPr="00E740F6" w:rsidRDefault="008F32E3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keine</w:t>
            </w:r>
          </w:p>
        </w:tc>
      </w:tr>
      <w:tr w:rsidR="006D4739" w:rsidRPr="002A7A93" w:rsidTr="00AA7CD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6D4739" w:rsidRPr="00E740F6" w:rsidRDefault="008F32E3" w:rsidP="006D473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keine</w:t>
            </w:r>
          </w:p>
        </w:tc>
      </w:tr>
      <w:tr w:rsidR="006D4739" w:rsidRPr="002A7A93" w:rsidTr="00AA7CDB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>Beschreibung des Ausmaßes der Kundinnen- und Kundenkontakte</w:t>
            </w: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6D4739" w:rsidRPr="00E740F6" w:rsidRDefault="00A860D2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6D4739" w:rsidRPr="002A7A93" w:rsidTr="00AA7CDB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6D4739" w:rsidRPr="00E740F6" w:rsidRDefault="008F32E3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keine</w:t>
            </w:r>
          </w:p>
        </w:tc>
      </w:tr>
      <w:tr w:rsidR="006D4739" w:rsidRPr="002A7A93" w:rsidTr="00AA7CDB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739" w:rsidRPr="00E740F6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6D4739" w:rsidRPr="00851D9A" w:rsidTr="00AA7CDB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739" w:rsidRPr="00E740F6" w:rsidRDefault="008F32E3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Wiener Arbeitszeitmodell</w:t>
            </w:r>
          </w:p>
        </w:tc>
      </w:tr>
      <w:tr w:rsidR="006D4739" w:rsidRPr="00851D9A" w:rsidTr="00AA7CDB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6D4739" w:rsidRPr="00812173" w:rsidRDefault="008F32E3" w:rsidP="006D4739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20 Wochenstunden</w:t>
            </w:r>
          </w:p>
        </w:tc>
      </w:tr>
      <w:tr w:rsidR="006D4739" w:rsidRPr="00851D9A" w:rsidTr="00AA7CDB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739" w:rsidRPr="00207C6E" w:rsidRDefault="006D4739" w:rsidP="006D47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tc>
          <w:tcPr>
            <w:tcW w:w="62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739" w:rsidRPr="00B64165" w:rsidRDefault="006D4739" w:rsidP="006D4739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67D" w:rsidRDefault="0075567D" w:rsidP="0075567D">
            <w:pPr>
              <w:pStyle w:val="Listenabsatz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>Anwendung berufsspezifischer Verfahren und Methoden zur Betreuung von Patientinnen und Patienten auf Basis fachlich aktueller Standards der Berufsgruppe - im Rahmen der Unternehmensvorgaben und unter Einhaltung des Berufsgesetzes</w:t>
            </w:r>
            <w:r w:rsidR="00D426C0">
              <w:rPr>
                <w:rFonts w:cs="Arial"/>
                <w:bCs/>
                <w:sz w:val="20"/>
                <w:szCs w:val="20"/>
              </w:rPr>
              <w:t>.</w:t>
            </w:r>
          </w:p>
          <w:p w:rsidR="00965529" w:rsidRPr="0061795A" w:rsidRDefault="00965529" w:rsidP="0075567D">
            <w:pPr>
              <w:pStyle w:val="Listenabsatz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</w:p>
          <w:p w:rsidR="0075567D" w:rsidRDefault="00965529" w:rsidP="0075567D">
            <w:pPr>
              <w:pStyle w:val="Listenabsatz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Patient*innen</w:t>
            </w:r>
            <w:r w:rsidR="0075567D" w:rsidRPr="0061795A">
              <w:rPr>
                <w:rFonts w:cs="Arial"/>
                <w:bCs/>
                <w:sz w:val="20"/>
                <w:szCs w:val="20"/>
              </w:rPr>
              <w:t xml:space="preserve">orientierung als oberstes Prinzip nach den Grundsätzen des Wiener </w:t>
            </w:r>
            <w:r w:rsidR="00A860D2">
              <w:rPr>
                <w:rFonts w:cs="Arial"/>
                <w:bCs/>
                <w:sz w:val="20"/>
                <w:szCs w:val="20"/>
              </w:rPr>
              <w:t>Gesundheits</w:t>
            </w:r>
            <w:r w:rsidR="0075567D" w:rsidRPr="0061795A">
              <w:rPr>
                <w:rFonts w:cs="Arial"/>
                <w:bCs/>
                <w:sz w:val="20"/>
                <w:szCs w:val="20"/>
              </w:rPr>
              <w:t>verbundes und auf Basis von definierten Qualitäts- und Patienten</w:t>
            </w:r>
            <w:r>
              <w:rPr>
                <w:rFonts w:cs="Arial"/>
                <w:bCs/>
                <w:sz w:val="20"/>
                <w:szCs w:val="20"/>
              </w:rPr>
              <w:t>*innen</w:t>
            </w:r>
            <w:r w:rsidR="0075567D" w:rsidRPr="0061795A">
              <w:rPr>
                <w:rFonts w:cs="Arial"/>
                <w:bCs/>
                <w:sz w:val="20"/>
                <w:szCs w:val="20"/>
              </w:rPr>
              <w:t>sicherheitsvorgaben</w:t>
            </w:r>
          </w:p>
          <w:p w:rsidR="00965529" w:rsidRPr="0061795A" w:rsidRDefault="00965529" w:rsidP="0075567D">
            <w:pPr>
              <w:pStyle w:val="Listenabsatz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</w:p>
          <w:p w:rsidR="0075567D" w:rsidRDefault="0075567D" w:rsidP="0075567D">
            <w:pPr>
              <w:pStyle w:val="Listenabsatz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>Sicherung eines reibungslosen und rationellen Betriebsablaufes in Zusammenarbeit mit der/dem direkt Vorgesetzten und anderen Berufsgruppen</w:t>
            </w:r>
          </w:p>
          <w:p w:rsidR="00965529" w:rsidRPr="0061795A" w:rsidRDefault="00965529" w:rsidP="0075567D">
            <w:pPr>
              <w:pStyle w:val="Listenabsatz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</w:p>
          <w:p w:rsidR="0075567D" w:rsidRPr="0061795A" w:rsidRDefault="0075567D" w:rsidP="0075567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>Fachspezifische, klinische Ausbildung von MTDG-</w:t>
            </w:r>
            <w:r w:rsidR="00D426C0">
              <w:rPr>
                <w:rFonts w:cs="Arial"/>
                <w:bCs/>
                <w:sz w:val="20"/>
                <w:szCs w:val="20"/>
              </w:rPr>
              <w:t>Studierenden</w:t>
            </w:r>
            <w:r w:rsidRPr="0061795A">
              <w:rPr>
                <w:rFonts w:cs="Arial"/>
                <w:bCs/>
                <w:sz w:val="20"/>
                <w:szCs w:val="20"/>
              </w:rPr>
              <w:t xml:space="preserve"> und – Auszubildenden</w:t>
            </w:r>
          </w:p>
          <w:p w:rsidR="0075567D" w:rsidRPr="0052404C" w:rsidRDefault="0075567D" w:rsidP="0075567D">
            <w:pPr>
              <w:spacing w:after="160" w:line="259" w:lineRule="auto"/>
              <w:rPr>
                <w:rFonts w:cs="Lucida Sans Unicode"/>
                <w:szCs w:val="20"/>
              </w:rPr>
            </w:pPr>
            <w:r w:rsidRPr="00B14A60">
              <w:rPr>
                <w:rFonts w:cs="Arial"/>
                <w:bCs/>
              </w:rPr>
              <w:t>Leistungserbringung entsprechend dem Standard eines Universitätskrankenhauses unter Beachtung ethischer Grundsätze und ökonomischer Rahmenbedingungen</w:t>
            </w:r>
          </w:p>
          <w:p w:rsidR="00207C6E" w:rsidRPr="0081217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207C6E" w:rsidRDefault="00595B10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 </w:t>
            </w:r>
          </w:p>
          <w:p w:rsidR="00595B10" w:rsidRPr="00812173" w:rsidRDefault="00595B10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keine</w:t>
            </w: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207C6E" w:rsidRPr="00812173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</w:p>
          <w:p w:rsidR="00207C6E" w:rsidRPr="00595B10" w:rsidRDefault="00595B10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</w:t>
            </w:r>
            <w:r w:rsidRPr="00595B10">
              <w:rPr>
                <w:rFonts w:cs="Wiener Melange"/>
                <w:bCs/>
                <w:sz w:val="20"/>
                <w:szCs w:val="20"/>
              </w:rPr>
              <w:t>eine</w:t>
            </w:r>
          </w:p>
          <w:p w:rsidR="00595B10" w:rsidRPr="00207C6E" w:rsidRDefault="00595B10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</w:p>
          <w:p w:rsidR="00595B10" w:rsidRPr="00AD2992" w:rsidRDefault="00697531" w:rsidP="00AD2992">
            <w:pPr>
              <w:pStyle w:val="Listenabsatz"/>
              <w:numPr>
                <w:ilvl w:val="0"/>
                <w:numId w:val="22"/>
              </w:numPr>
              <w:tabs>
                <w:tab w:val="left" w:pos="318"/>
              </w:tabs>
              <w:spacing w:line="240" w:lineRule="auto"/>
              <w:rPr>
                <w:rFonts w:cs="Wiener Melange"/>
                <w:b/>
                <w:szCs w:val="20"/>
                <w:u w:val="single"/>
              </w:rPr>
            </w:pPr>
            <w:r>
              <w:rPr>
                <w:rFonts w:cs="Wiener Melange"/>
                <w:b/>
                <w:szCs w:val="20"/>
                <w:u w:val="single"/>
              </w:rPr>
              <w:t>Patient*i</w:t>
            </w:r>
            <w:r w:rsidR="008A4EEE" w:rsidRPr="00AD2992">
              <w:rPr>
                <w:rFonts w:cs="Wiener Melange"/>
                <w:b/>
                <w:szCs w:val="20"/>
                <w:u w:val="single"/>
              </w:rPr>
              <w:t>nnen bezogene</w:t>
            </w:r>
            <w:r w:rsidR="00595B10" w:rsidRPr="00AD2992">
              <w:rPr>
                <w:rFonts w:cs="Wiener Melange"/>
                <w:b/>
                <w:szCs w:val="20"/>
                <w:u w:val="single"/>
              </w:rPr>
              <w:t xml:space="preserve"> Basisaufgaben:</w:t>
            </w:r>
          </w:p>
          <w:p w:rsidR="00595B10" w:rsidRPr="0061795A" w:rsidRDefault="00595B10" w:rsidP="00595B10">
            <w:pPr>
              <w:tabs>
                <w:tab w:val="left" w:pos="318"/>
              </w:tabs>
              <w:ind w:left="73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595B10" w:rsidRPr="005B6D8C" w:rsidRDefault="00595B10" w:rsidP="00AD2992">
            <w:pPr>
              <w:pStyle w:val="Listenabsatz"/>
              <w:numPr>
                <w:ilvl w:val="1"/>
                <w:numId w:val="22"/>
              </w:numPr>
              <w:tabs>
                <w:tab w:val="left" w:pos="318"/>
              </w:tabs>
              <w:spacing w:line="240" w:lineRule="auto"/>
              <w:ind w:left="1203"/>
              <w:rPr>
                <w:rFonts w:cs="Wiener Melange"/>
                <w:b/>
                <w:sz w:val="20"/>
                <w:szCs w:val="20"/>
                <w:u w:val="single"/>
              </w:rPr>
            </w:pPr>
            <w:r w:rsidRPr="005B6D8C">
              <w:rPr>
                <w:rFonts w:cs="Wiener Melange"/>
                <w:b/>
                <w:sz w:val="20"/>
                <w:szCs w:val="20"/>
                <w:u w:val="single"/>
              </w:rPr>
              <w:t>Administration:</w:t>
            </w:r>
          </w:p>
          <w:p w:rsidR="00595B10" w:rsidRPr="0061795A" w:rsidRDefault="00595B10" w:rsidP="00595B10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595B10" w:rsidRPr="0061795A" w:rsidRDefault="00595B10" w:rsidP="00C53A84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Berufsbezogene Administration</w:t>
            </w:r>
            <w:bookmarkStart w:id="0" w:name="_GoBack"/>
            <w:bookmarkEnd w:id="0"/>
          </w:p>
          <w:p w:rsidR="00595B10" w:rsidRPr="0061795A" w:rsidRDefault="00595B10" w:rsidP="00C53A84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Beitrag zur Erstellung des Leistungsangebotes und sonstigen </w:t>
            </w:r>
            <w:r w:rsidR="008A4EEE">
              <w:rPr>
                <w:rFonts w:eastAsia="Calibri" w:cs="Wiener Melange"/>
                <w:szCs w:val="20"/>
              </w:rPr>
              <w:t>Informationen für die Einsende</w:t>
            </w:r>
            <w:r w:rsidR="00AD2992">
              <w:rPr>
                <w:rFonts w:eastAsia="Calibri" w:cs="Wiener Melange"/>
                <w:szCs w:val="20"/>
              </w:rPr>
              <w:t>r</w:t>
            </w:r>
            <w:r w:rsidR="008A4EEE">
              <w:rPr>
                <w:rFonts w:eastAsia="Calibri" w:cs="Wiener Melange"/>
                <w:szCs w:val="20"/>
              </w:rPr>
              <w:t>*</w:t>
            </w:r>
            <w:r w:rsidRPr="0061795A">
              <w:rPr>
                <w:rFonts w:eastAsia="Calibri" w:cs="Wiener Melange"/>
                <w:szCs w:val="20"/>
              </w:rPr>
              <w:t>Innen</w:t>
            </w:r>
          </w:p>
          <w:p w:rsidR="00595B10" w:rsidRPr="00AD2992" w:rsidRDefault="00595B10" w:rsidP="00595B10">
            <w:pPr>
              <w:tabs>
                <w:tab w:val="left" w:pos="318"/>
              </w:tabs>
              <w:ind w:left="1440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595B10" w:rsidRPr="005B6D8C" w:rsidRDefault="00AD2992" w:rsidP="00AD2992">
            <w:pPr>
              <w:pStyle w:val="Listenabsatz"/>
              <w:numPr>
                <w:ilvl w:val="1"/>
                <w:numId w:val="22"/>
              </w:numPr>
              <w:tabs>
                <w:tab w:val="left" w:pos="318"/>
              </w:tabs>
              <w:spacing w:line="240" w:lineRule="auto"/>
              <w:ind w:left="1203"/>
              <w:rPr>
                <w:rFonts w:cs="Wiener Melange"/>
                <w:b/>
                <w:sz w:val="20"/>
                <w:szCs w:val="20"/>
                <w:u w:val="single"/>
              </w:rPr>
            </w:pPr>
            <w:r w:rsidRPr="00AD2992">
              <w:rPr>
                <w:rFonts w:cs="Wiener Melange"/>
                <w:b/>
                <w:sz w:val="20"/>
                <w:szCs w:val="20"/>
              </w:rPr>
              <w:t xml:space="preserve"> </w:t>
            </w:r>
            <w:r w:rsidR="00595B10" w:rsidRPr="005B6D8C">
              <w:rPr>
                <w:rFonts w:cs="Wiener Melange"/>
                <w:b/>
                <w:sz w:val="20"/>
                <w:szCs w:val="20"/>
                <w:u w:val="single"/>
              </w:rPr>
              <w:t>Präanalytik/vorbereitende Maßnahmen:</w:t>
            </w:r>
          </w:p>
          <w:p w:rsidR="00595B10" w:rsidRPr="0061795A" w:rsidRDefault="00595B10" w:rsidP="00595B10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595B10" w:rsidRPr="0061795A" w:rsidRDefault="008A4EEE" w:rsidP="00C53A84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>
              <w:rPr>
                <w:rFonts w:eastAsia="Calibri" w:cs="Wiener Melange"/>
                <w:szCs w:val="20"/>
              </w:rPr>
              <w:t>Durchführung der Patient*</w:t>
            </w:r>
            <w:r w:rsidR="00965529">
              <w:rPr>
                <w:rFonts w:eastAsia="Calibri" w:cs="Wiener Melange"/>
                <w:szCs w:val="20"/>
              </w:rPr>
              <w:t>i</w:t>
            </w:r>
            <w:r w:rsidR="00595B10" w:rsidRPr="0061795A">
              <w:rPr>
                <w:rFonts w:eastAsia="Calibri" w:cs="Wiener Melange"/>
                <w:szCs w:val="20"/>
              </w:rPr>
              <w:t>nnenidentifikation und Probenidentifikation</w:t>
            </w:r>
          </w:p>
          <w:p w:rsidR="00595B10" w:rsidRPr="0061795A" w:rsidRDefault="00595B10" w:rsidP="00C53A84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Prüfung der Zuweisung hinsichtlich Plausibilität</w:t>
            </w:r>
          </w:p>
          <w:p w:rsidR="00595B10" w:rsidRPr="0061795A" w:rsidRDefault="008B3F16" w:rsidP="00C53A84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>
              <w:rPr>
                <w:rFonts w:eastAsia="Calibri" w:cs="Wiener Melange"/>
                <w:szCs w:val="20"/>
              </w:rPr>
              <w:lastRenderedPageBreak/>
              <w:t>Beratung der Einsender*</w:t>
            </w:r>
            <w:r w:rsidR="00965529">
              <w:rPr>
                <w:rFonts w:eastAsia="Calibri" w:cs="Wiener Melange"/>
                <w:szCs w:val="20"/>
              </w:rPr>
              <w:t>i</w:t>
            </w:r>
            <w:r w:rsidR="00595B10" w:rsidRPr="0061795A">
              <w:rPr>
                <w:rFonts w:eastAsia="Calibri" w:cs="Wiener Melange"/>
                <w:szCs w:val="20"/>
              </w:rPr>
              <w:t>nnen hinsichtlich der Prozesse/Abläufe und Befundauskünfte an berechtigtes Fachpersonal nach internen Vorgaben</w:t>
            </w:r>
          </w:p>
          <w:p w:rsidR="00595B10" w:rsidRDefault="00595B10" w:rsidP="00C53A84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Beurteilung des Untersuchungs- oder Probenmaterials</w:t>
            </w:r>
          </w:p>
          <w:p w:rsidR="000576C8" w:rsidRDefault="000576C8" w:rsidP="00C53A84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>
              <w:rPr>
                <w:rFonts w:eastAsia="Calibri" w:cs="Wiener Melange"/>
                <w:szCs w:val="20"/>
              </w:rPr>
              <w:t>Spezielle Blutabnahme/Probengewinnung</w:t>
            </w:r>
          </w:p>
          <w:p w:rsidR="000576C8" w:rsidRPr="0061795A" w:rsidRDefault="000576C8" w:rsidP="00C53A84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>
              <w:rPr>
                <w:rFonts w:eastAsia="Calibri" w:cs="Wiener Melange"/>
                <w:szCs w:val="20"/>
              </w:rPr>
              <w:t>Beurteilung des Untersuchungs- oder Probenmaterials</w:t>
            </w:r>
          </w:p>
          <w:p w:rsidR="00595B10" w:rsidRPr="0061795A" w:rsidRDefault="00595B10" w:rsidP="00C53A84">
            <w:pPr>
              <w:numPr>
                <w:ilvl w:val="0"/>
                <w:numId w:val="1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Durchführung von Vorbereitungsmaßnahmen (Proben-, Reagenzien- und Gerätevorbereitung unter Wahrung qualitätssichernder Kriterien und unter Berücksichtigung der Einflussgrößen und Störfaktoren)</w:t>
            </w:r>
          </w:p>
          <w:p w:rsidR="00595B10" w:rsidRPr="00AD2992" w:rsidRDefault="00595B10" w:rsidP="00595B10">
            <w:pPr>
              <w:tabs>
                <w:tab w:val="left" w:pos="318"/>
              </w:tabs>
              <w:ind w:left="1440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595B10" w:rsidRPr="005B6D8C" w:rsidRDefault="00595B10" w:rsidP="00AD2992">
            <w:pPr>
              <w:pStyle w:val="Listenabsatz"/>
              <w:numPr>
                <w:ilvl w:val="1"/>
                <w:numId w:val="22"/>
              </w:numPr>
              <w:tabs>
                <w:tab w:val="left" w:pos="318"/>
              </w:tabs>
              <w:spacing w:line="240" w:lineRule="auto"/>
              <w:rPr>
                <w:rFonts w:cs="Wiener Melange"/>
                <w:b/>
                <w:sz w:val="20"/>
                <w:szCs w:val="20"/>
                <w:u w:val="single"/>
              </w:rPr>
            </w:pPr>
            <w:r w:rsidRPr="005B6D8C">
              <w:rPr>
                <w:rFonts w:cs="Wiener Melange"/>
                <w:b/>
                <w:sz w:val="20"/>
                <w:szCs w:val="20"/>
                <w:u w:val="single"/>
              </w:rPr>
              <w:t xml:space="preserve"> Analytik:</w:t>
            </w:r>
          </w:p>
          <w:p w:rsidR="00595B10" w:rsidRPr="0061795A" w:rsidRDefault="00595B10" w:rsidP="00595B10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595B10" w:rsidRPr="0061795A" w:rsidRDefault="00595B10" w:rsidP="00AD2992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Durchführung aller Analysen und Untersuchungen mit den entsprechenden Mess-, Nachweis- und Beurteilungsverfahren</w:t>
            </w:r>
          </w:p>
          <w:p w:rsidR="00595B10" w:rsidRPr="0061795A" w:rsidRDefault="00595B10" w:rsidP="00AD2992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Erkennen von methoden-, probenspezif</w:t>
            </w:r>
            <w:r w:rsidR="00965529">
              <w:rPr>
                <w:rFonts w:eastAsia="Calibri" w:cs="Wiener Melange"/>
                <w:szCs w:val="20"/>
              </w:rPr>
              <w:t>ischen Störfaktoren und p</w:t>
            </w:r>
            <w:r w:rsidR="008B3F16">
              <w:rPr>
                <w:rFonts w:eastAsia="Calibri" w:cs="Wiener Melange"/>
                <w:szCs w:val="20"/>
              </w:rPr>
              <w:t>atient*</w:t>
            </w:r>
            <w:r w:rsidR="00965529">
              <w:rPr>
                <w:rFonts w:eastAsia="Calibri" w:cs="Wiener Melange"/>
                <w:szCs w:val="20"/>
              </w:rPr>
              <w:t>i</w:t>
            </w:r>
            <w:r w:rsidRPr="0061795A">
              <w:rPr>
                <w:rFonts w:eastAsia="Calibri" w:cs="Wiener Melange"/>
                <w:szCs w:val="20"/>
              </w:rPr>
              <w:t xml:space="preserve">nnen bezogenen Einflussfaktoren und adäquater Umgang mit diesen Faktoren im Prozess </w:t>
            </w:r>
          </w:p>
          <w:p w:rsidR="00595B10" w:rsidRPr="0061795A" w:rsidRDefault="00595B10" w:rsidP="00AD2992">
            <w:pPr>
              <w:numPr>
                <w:ilvl w:val="0"/>
                <w:numId w:val="24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Organisation und Durchführung von Wiederholungsmessungen bzw. -untersuchungen im Bedarfsfall</w:t>
            </w:r>
          </w:p>
          <w:p w:rsidR="00595B10" w:rsidRPr="0061795A" w:rsidRDefault="00595B10" w:rsidP="00595B10">
            <w:pPr>
              <w:tabs>
                <w:tab w:val="left" w:pos="743"/>
              </w:tabs>
              <w:spacing w:after="0" w:line="240" w:lineRule="auto"/>
              <w:ind w:left="765"/>
              <w:contextualSpacing/>
              <w:rPr>
                <w:rFonts w:eastAsia="Calibri" w:cs="Wiener Melange"/>
                <w:szCs w:val="20"/>
              </w:rPr>
            </w:pPr>
          </w:p>
          <w:p w:rsidR="00595B10" w:rsidRPr="005B6D8C" w:rsidRDefault="00595B10" w:rsidP="00AD2992">
            <w:pPr>
              <w:pStyle w:val="Listenabsatz"/>
              <w:numPr>
                <w:ilvl w:val="1"/>
                <w:numId w:val="22"/>
              </w:numPr>
              <w:tabs>
                <w:tab w:val="left" w:pos="318"/>
              </w:tabs>
              <w:rPr>
                <w:rFonts w:cs="Wiener Melange"/>
                <w:b/>
                <w:sz w:val="20"/>
                <w:szCs w:val="20"/>
                <w:u w:val="single"/>
              </w:rPr>
            </w:pPr>
            <w:r w:rsidRPr="005B6D8C">
              <w:rPr>
                <w:rFonts w:cs="Wiener Melange"/>
                <w:b/>
                <w:sz w:val="20"/>
                <w:szCs w:val="20"/>
                <w:u w:val="single"/>
              </w:rPr>
              <w:t>Postanalytik/nachbereitende Maßnahmen:</w:t>
            </w:r>
          </w:p>
          <w:p w:rsidR="00595B10" w:rsidRPr="0061795A" w:rsidRDefault="00595B10" w:rsidP="00595B10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595B10" w:rsidRPr="0061795A" w:rsidRDefault="00595B10" w:rsidP="00AD2992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Dokumentation aller berufsspezifisch relevanten Daten und Leistungen</w:t>
            </w:r>
          </w:p>
          <w:p w:rsidR="00595B10" w:rsidRPr="0061795A" w:rsidRDefault="00595B10" w:rsidP="00AD2992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Beurteilung und Technische Freigabe (=Validierung) der Analyse- und Untersuchungsergebnisse</w:t>
            </w:r>
          </w:p>
          <w:p w:rsidR="00595B10" w:rsidRPr="0061795A" w:rsidRDefault="00595B10" w:rsidP="00AD2992">
            <w:pPr>
              <w:numPr>
                <w:ilvl w:val="0"/>
                <w:numId w:val="2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Mitwirkung in der Erstellung von Befunden für die weitere Verwendung durch den ärztlichen Dienst</w:t>
            </w:r>
          </w:p>
          <w:p w:rsidR="00595B10" w:rsidRPr="00AD2992" w:rsidRDefault="00595B10" w:rsidP="00595B10">
            <w:pPr>
              <w:contextualSpacing/>
              <w:rPr>
                <w:rFonts w:eastAsia="Calibri" w:cs="Wiener Melange"/>
                <w:szCs w:val="20"/>
              </w:rPr>
            </w:pPr>
          </w:p>
          <w:p w:rsidR="00595B10" w:rsidRPr="005B6D8C" w:rsidRDefault="00595B10" w:rsidP="00AD2992">
            <w:pPr>
              <w:pStyle w:val="Listenabsatz"/>
              <w:numPr>
                <w:ilvl w:val="1"/>
                <w:numId w:val="22"/>
              </w:numPr>
              <w:tabs>
                <w:tab w:val="left" w:pos="318"/>
              </w:tabs>
              <w:rPr>
                <w:rFonts w:cs="Wiener Melange"/>
                <w:b/>
                <w:sz w:val="20"/>
                <w:szCs w:val="20"/>
                <w:u w:val="single"/>
              </w:rPr>
            </w:pPr>
            <w:r w:rsidRPr="005B6D8C">
              <w:rPr>
                <w:rFonts w:cs="Wiener Melange"/>
                <w:b/>
                <w:sz w:val="20"/>
                <w:szCs w:val="20"/>
                <w:u w:val="single"/>
              </w:rPr>
              <w:t xml:space="preserve">   Qualitätskontr</w:t>
            </w:r>
            <w:r w:rsidR="008B3F16" w:rsidRPr="005B6D8C">
              <w:rPr>
                <w:rFonts w:cs="Wiener Melange"/>
                <w:b/>
                <w:sz w:val="20"/>
                <w:szCs w:val="20"/>
                <w:u w:val="single"/>
              </w:rPr>
              <w:t>olle/Qualitätssicherung/Patient*</w:t>
            </w:r>
            <w:r w:rsidR="00697531">
              <w:rPr>
                <w:rFonts w:cs="Wiener Melange"/>
                <w:b/>
                <w:sz w:val="20"/>
                <w:szCs w:val="20"/>
                <w:u w:val="single"/>
              </w:rPr>
              <w:t>i</w:t>
            </w:r>
            <w:r w:rsidRPr="005B6D8C">
              <w:rPr>
                <w:rFonts w:cs="Wiener Melange"/>
                <w:b/>
                <w:sz w:val="20"/>
                <w:szCs w:val="20"/>
                <w:u w:val="single"/>
              </w:rPr>
              <w:t>nnensicherheit:</w:t>
            </w:r>
          </w:p>
          <w:p w:rsidR="00595B10" w:rsidRPr="0061795A" w:rsidRDefault="00595B10" w:rsidP="00595B10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595B10" w:rsidRPr="0061795A" w:rsidRDefault="00595B10" w:rsidP="00AD2992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Regelmäßige Qualitätskontrolle und Requalifizierung/Gerätefreigabe nach Wartungen bzw. Störungen in Zusammenarbeit mit Medizintechnikfirmen</w:t>
            </w:r>
          </w:p>
          <w:p w:rsidR="00595B10" w:rsidRPr="0061795A" w:rsidRDefault="00595B10" w:rsidP="00AD2992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Durchführung weiterer Qualitätssicherungsmaßnahmen (interne und externe Qualitätssicherung)</w:t>
            </w:r>
          </w:p>
          <w:p w:rsidR="00595B10" w:rsidRPr="0061795A" w:rsidRDefault="00595B10" w:rsidP="00AD2992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Beitrag zur Erarbeitung von Standards</w:t>
            </w:r>
          </w:p>
          <w:p w:rsidR="00595B10" w:rsidRPr="0061795A" w:rsidRDefault="00595B10" w:rsidP="00AD2992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Betreuung von Datenbanken</w:t>
            </w:r>
          </w:p>
          <w:p w:rsidR="00595B10" w:rsidRPr="0061795A" w:rsidRDefault="00595B10" w:rsidP="00AD2992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Auseinandersetzung mit wissenschaftlichen Erkenntnissen zur beruflichen und wissenschaftlichen Weiterentwicklung (evidenzorientierte Berufsausübung)</w:t>
            </w:r>
          </w:p>
          <w:p w:rsidR="00595B10" w:rsidRPr="0061795A" w:rsidRDefault="00595B10" w:rsidP="00AD2992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Überwachung und Fehlerdiagnose/Problemlösung bei automatisierten Labor- und EDV Prozessen unter dem Fokus der Patient/Innensicherheit</w:t>
            </w:r>
          </w:p>
          <w:p w:rsidR="00595B10" w:rsidRPr="0061795A" w:rsidRDefault="00595B10" w:rsidP="00AD2992">
            <w:pPr>
              <w:numPr>
                <w:ilvl w:val="0"/>
                <w:numId w:val="26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Einschätzung der Patient/Innensicherheit und Setzen geeigneter Maßnahmen</w:t>
            </w:r>
          </w:p>
          <w:p w:rsidR="00595B10" w:rsidRPr="0061795A" w:rsidRDefault="00595B10" w:rsidP="00595B10">
            <w:pPr>
              <w:rPr>
                <w:rFonts w:eastAsia="Calibri" w:cs="Wiener Melange"/>
                <w:b/>
                <w:szCs w:val="20"/>
              </w:rPr>
            </w:pPr>
          </w:p>
          <w:p w:rsidR="00595B10" w:rsidRPr="00AD2992" w:rsidRDefault="00595B10" w:rsidP="00AD2992">
            <w:pPr>
              <w:pStyle w:val="Listenabsatz"/>
              <w:numPr>
                <w:ilvl w:val="0"/>
                <w:numId w:val="22"/>
              </w:numPr>
              <w:tabs>
                <w:tab w:val="left" w:pos="318"/>
              </w:tabs>
              <w:rPr>
                <w:rFonts w:cs="Wiener Melange"/>
                <w:b/>
                <w:szCs w:val="20"/>
              </w:rPr>
            </w:pPr>
            <w:r w:rsidRPr="00AD2992">
              <w:rPr>
                <w:rFonts w:cs="Wiener Melange"/>
                <w:b/>
                <w:szCs w:val="20"/>
                <w:u w:val="single"/>
              </w:rPr>
              <w:t>Betriebsbezogene Basisaufgaben/Organisation</w:t>
            </w:r>
            <w:r w:rsidRPr="00AD2992">
              <w:rPr>
                <w:rFonts w:cs="Wiener Melange"/>
                <w:b/>
                <w:szCs w:val="20"/>
              </w:rPr>
              <w:t>:</w:t>
            </w:r>
          </w:p>
          <w:p w:rsidR="00AD2992" w:rsidRDefault="00AD2992" w:rsidP="00AD2992">
            <w:pPr>
              <w:tabs>
                <w:tab w:val="left" w:pos="318"/>
              </w:tabs>
              <w:spacing w:after="0" w:line="240" w:lineRule="auto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595B10" w:rsidRPr="005B6D8C" w:rsidRDefault="00595B10" w:rsidP="00AD2992">
            <w:pPr>
              <w:pStyle w:val="Listenabsatz"/>
              <w:numPr>
                <w:ilvl w:val="1"/>
                <w:numId w:val="22"/>
              </w:numPr>
              <w:tabs>
                <w:tab w:val="left" w:pos="318"/>
              </w:tabs>
              <w:spacing w:line="240" w:lineRule="auto"/>
              <w:rPr>
                <w:rFonts w:cs="Wiener Melange"/>
                <w:b/>
                <w:sz w:val="20"/>
                <w:szCs w:val="20"/>
                <w:u w:val="single"/>
              </w:rPr>
            </w:pPr>
            <w:r w:rsidRPr="005B6D8C">
              <w:rPr>
                <w:rFonts w:cs="Wiener Melange"/>
                <w:b/>
                <w:sz w:val="20"/>
                <w:szCs w:val="20"/>
                <w:u w:val="single"/>
              </w:rPr>
              <w:lastRenderedPageBreak/>
              <w:t>Allgemein:</w:t>
            </w:r>
          </w:p>
          <w:p w:rsidR="00595B10" w:rsidRPr="0061795A" w:rsidRDefault="00595B10" w:rsidP="00595B10">
            <w:pPr>
              <w:tabs>
                <w:tab w:val="left" w:pos="318"/>
              </w:tabs>
              <w:ind w:left="148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595B10" w:rsidRPr="0061795A" w:rsidRDefault="00595B10" w:rsidP="00AD2992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Mitarbeit bei der Gestaltung und Einhaltung von Arbeitsabläufen </w:t>
            </w:r>
          </w:p>
          <w:p w:rsidR="00595B10" w:rsidRPr="0061795A" w:rsidRDefault="00595B10" w:rsidP="00AD2992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Mitarbeit bei der Entwicklung und Implementierung neuer Methoden</w:t>
            </w:r>
          </w:p>
          <w:p w:rsidR="00595B10" w:rsidRPr="0061795A" w:rsidRDefault="00595B10" w:rsidP="00AD2992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Mitarbeit bei der Dokumentation, Erhebung und Bearbeitung von organisationsspezifischen Leistungsdaten </w:t>
            </w:r>
          </w:p>
          <w:p w:rsidR="00595B10" w:rsidRPr="0061795A" w:rsidRDefault="00595B10" w:rsidP="00AD2992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Mitarbeit bei betrieblichen Reorganisationsmaßnahmen und in Projekten</w:t>
            </w:r>
          </w:p>
          <w:p w:rsidR="00595B10" w:rsidRPr="0061795A" w:rsidRDefault="00595B10" w:rsidP="00AD2992">
            <w:pPr>
              <w:numPr>
                <w:ilvl w:val="0"/>
                <w:numId w:val="28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Koordination der eigenen Arbeitsabläufe in Abstimmung mit anderen Berufsgruppen</w:t>
            </w:r>
          </w:p>
          <w:p w:rsidR="00AD2992" w:rsidRDefault="00AD2992" w:rsidP="00AD2992">
            <w:pPr>
              <w:tabs>
                <w:tab w:val="left" w:pos="318"/>
              </w:tabs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965529" w:rsidRPr="005B6D8C" w:rsidRDefault="00965529" w:rsidP="00AD2992">
            <w:pPr>
              <w:tabs>
                <w:tab w:val="left" w:pos="318"/>
              </w:tabs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595B10" w:rsidRPr="00AD2992" w:rsidRDefault="00616D4C" w:rsidP="00AD2992">
            <w:pPr>
              <w:pStyle w:val="Listenabsatz"/>
              <w:numPr>
                <w:ilvl w:val="1"/>
                <w:numId w:val="22"/>
              </w:numPr>
              <w:tabs>
                <w:tab w:val="left" w:pos="318"/>
              </w:tabs>
              <w:rPr>
                <w:rFonts w:cs="Wiener Melange"/>
                <w:b/>
                <w:sz w:val="20"/>
                <w:szCs w:val="20"/>
              </w:rPr>
            </w:pPr>
            <w:r w:rsidRPr="005B6D8C">
              <w:rPr>
                <w:rFonts w:cs="Wiener Melange"/>
                <w:b/>
                <w:sz w:val="20"/>
                <w:szCs w:val="20"/>
                <w:u w:val="single"/>
              </w:rPr>
              <w:t>Hygiene/Arbeitnehmer*</w:t>
            </w:r>
            <w:r w:rsidR="00965529">
              <w:rPr>
                <w:rFonts w:cs="Wiener Melange"/>
                <w:b/>
                <w:sz w:val="20"/>
                <w:szCs w:val="20"/>
                <w:u w:val="single"/>
              </w:rPr>
              <w:t>i</w:t>
            </w:r>
            <w:r w:rsidR="00595B10" w:rsidRPr="005B6D8C">
              <w:rPr>
                <w:rFonts w:cs="Wiener Melange"/>
                <w:b/>
                <w:sz w:val="20"/>
                <w:szCs w:val="20"/>
                <w:u w:val="single"/>
              </w:rPr>
              <w:t>nnenschutz:</w:t>
            </w:r>
          </w:p>
          <w:p w:rsidR="00AD2992" w:rsidRPr="00AD2992" w:rsidRDefault="00AD2992" w:rsidP="00AD2992">
            <w:pPr>
              <w:tabs>
                <w:tab w:val="left" w:pos="318"/>
              </w:tabs>
              <w:contextualSpacing/>
              <w:rPr>
                <w:rFonts w:eastAsia="Calibri" w:cs="Wiener Melange"/>
                <w:b/>
                <w:szCs w:val="20"/>
              </w:rPr>
            </w:pPr>
          </w:p>
          <w:p w:rsidR="00595B10" w:rsidRPr="0061795A" w:rsidRDefault="00595B10" w:rsidP="00AD2992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Anwendung und Einhaltung hygienischer Richtlinien </w:t>
            </w:r>
          </w:p>
          <w:p w:rsidR="00595B10" w:rsidRPr="0061795A" w:rsidRDefault="00595B10" w:rsidP="00AD2992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Einhaltung von sicherheitstechnischen Vorschriften und Maßnahmen </w:t>
            </w:r>
          </w:p>
          <w:p w:rsidR="00595B10" w:rsidRPr="0061795A" w:rsidRDefault="00595B10" w:rsidP="00AD2992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Einhaltung der Laborordnung</w:t>
            </w:r>
          </w:p>
          <w:p w:rsidR="00595B10" w:rsidRPr="0061795A" w:rsidRDefault="00595B10" w:rsidP="00AD2992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Wahrung des Selbstschutzes</w:t>
            </w:r>
          </w:p>
          <w:p w:rsidR="00595B10" w:rsidRPr="0061795A" w:rsidRDefault="00595B10" w:rsidP="00AD2992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Umsetzung von laborspezifischen Vorschriften (z. B. fachkundiger Probenversand unter Einhaltung rechtlicher Vorgaben)</w:t>
            </w:r>
          </w:p>
          <w:p w:rsidR="00595B10" w:rsidRPr="0061795A" w:rsidRDefault="00595B10" w:rsidP="00AD2992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Fachgemäße Entsorgung von Proben und Abfall (Organe, Gewebepräparate, ...)</w:t>
            </w:r>
          </w:p>
          <w:p w:rsidR="00595B10" w:rsidRPr="0061795A" w:rsidRDefault="00595B10" w:rsidP="00AD2992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Einhaltung der erforderlichen Strahlenschutzmaßnahmen </w:t>
            </w:r>
          </w:p>
          <w:p w:rsidR="00595B10" w:rsidRPr="0061795A" w:rsidRDefault="00595B10" w:rsidP="00AD2992">
            <w:pPr>
              <w:numPr>
                <w:ilvl w:val="0"/>
                <w:numId w:val="2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Beitrag zu präventiven und gesundheitsfördernden Maßnahmen</w:t>
            </w:r>
          </w:p>
          <w:p w:rsidR="00595B10" w:rsidRPr="0061795A" w:rsidRDefault="00595B10" w:rsidP="00595B10">
            <w:pPr>
              <w:contextualSpacing/>
              <w:rPr>
                <w:rFonts w:eastAsia="Calibri" w:cs="Wiener Melange"/>
                <w:szCs w:val="20"/>
              </w:rPr>
            </w:pPr>
          </w:p>
          <w:p w:rsidR="00595B10" w:rsidRPr="005B6D8C" w:rsidRDefault="00595B10" w:rsidP="004F3B50">
            <w:pPr>
              <w:pStyle w:val="Listenabsatz"/>
              <w:numPr>
                <w:ilvl w:val="1"/>
                <w:numId w:val="22"/>
              </w:numPr>
              <w:tabs>
                <w:tab w:val="left" w:pos="318"/>
              </w:tabs>
              <w:spacing w:line="240" w:lineRule="auto"/>
              <w:rPr>
                <w:rFonts w:cs="Wiener Melange"/>
                <w:b/>
                <w:sz w:val="20"/>
                <w:szCs w:val="20"/>
                <w:u w:val="single"/>
              </w:rPr>
            </w:pPr>
            <w:r w:rsidRPr="005B6D8C">
              <w:rPr>
                <w:rFonts w:cs="Wiener Melange"/>
                <w:b/>
                <w:sz w:val="20"/>
                <w:szCs w:val="20"/>
                <w:u w:val="single"/>
              </w:rPr>
              <w:t>Verbrauchsgüter/Inventar:</w:t>
            </w:r>
          </w:p>
          <w:p w:rsidR="00595B10" w:rsidRPr="0061795A" w:rsidRDefault="00595B10" w:rsidP="00595B10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595B10" w:rsidRPr="0061795A" w:rsidRDefault="00595B10" w:rsidP="004F3B50">
            <w:pPr>
              <w:numPr>
                <w:ilvl w:val="0"/>
                <w:numId w:val="30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Bereithaltung von benötigten Arbeitsmaterialien und Verbrauchsgütern</w:t>
            </w:r>
          </w:p>
          <w:p w:rsidR="00595B10" w:rsidRPr="0061795A" w:rsidRDefault="00595B10" w:rsidP="004F3B50">
            <w:pPr>
              <w:numPr>
                <w:ilvl w:val="0"/>
                <w:numId w:val="30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Wirtschaftlicher Einsatz von Ge- und Verbrauchsgütern </w:t>
            </w:r>
          </w:p>
          <w:p w:rsidR="00595B10" w:rsidRPr="0061795A" w:rsidRDefault="00595B10" w:rsidP="004F3B50">
            <w:pPr>
              <w:numPr>
                <w:ilvl w:val="0"/>
                <w:numId w:val="30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Mitarbeit bei der Beschaffung von Betriebsmitteln und Sachgütern im Sinne einer qualitativen Beurteilung</w:t>
            </w:r>
          </w:p>
          <w:p w:rsidR="00595B10" w:rsidRPr="0061795A" w:rsidRDefault="00595B10" w:rsidP="004F3B50">
            <w:pPr>
              <w:numPr>
                <w:ilvl w:val="0"/>
                <w:numId w:val="30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Mitarbeit bei der Ausstattung des Arbeitsplatzes </w:t>
            </w:r>
          </w:p>
          <w:p w:rsidR="00595B10" w:rsidRPr="0061795A" w:rsidRDefault="00595B10" w:rsidP="004F3B50">
            <w:pPr>
              <w:numPr>
                <w:ilvl w:val="0"/>
                <w:numId w:val="30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Mitarbeit bei der Inventarführung </w:t>
            </w:r>
          </w:p>
          <w:p w:rsidR="00595B10" w:rsidRPr="0061795A" w:rsidRDefault="00595B10" w:rsidP="004F3B50">
            <w:pPr>
              <w:numPr>
                <w:ilvl w:val="0"/>
                <w:numId w:val="30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Funktionsprüfung von medizinischen Geräten und Produkten inklusive Außerbetriebnahme von Geräten im Bedarfsfall</w:t>
            </w:r>
          </w:p>
          <w:p w:rsidR="00595B10" w:rsidRDefault="00595B10" w:rsidP="004F3B50">
            <w:pPr>
              <w:numPr>
                <w:ilvl w:val="0"/>
                <w:numId w:val="30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Meldung von notwendigen Wartungen und Reparaturen inklusive Umsetzung erforderlicher Maßnahmen im Zusammenhang mit Außerbetriebnahme von Geräten</w:t>
            </w:r>
          </w:p>
          <w:p w:rsidR="004F3B50" w:rsidRDefault="004F3B50" w:rsidP="004F3B50">
            <w:p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/>
                <w:szCs w:val="20"/>
                <w:u w:val="single"/>
                <w:lang w:eastAsia="de-AT"/>
              </w:rPr>
            </w:pPr>
          </w:p>
          <w:p w:rsidR="00153EBF" w:rsidRPr="00860875" w:rsidRDefault="00153EBF" w:rsidP="004F3B50">
            <w:pPr>
              <w:pStyle w:val="Listenabsatz"/>
              <w:numPr>
                <w:ilvl w:val="1"/>
                <w:numId w:val="22"/>
              </w:numPr>
              <w:tabs>
                <w:tab w:val="left" w:pos="743"/>
              </w:tabs>
              <w:spacing w:line="240" w:lineRule="auto"/>
              <w:rPr>
                <w:rFonts w:cs="Wiener Melange"/>
                <w:sz w:val="20"/>
                <w:szCs w:val="20"/>
                <w:u w:val="single"/>
              </w:rPr>
            </w:pPr>
            <w:r w:rsidRPr="00860875"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  <w:t xml:space="preserve">Bereichsbezogene betriebsbezogene Aufgaben:   </w:t>
            </w:r>
          </w:p>
          <w:p w:rsidR="004F3B50" w:rsidRPr="004F3B50" w:rsidRDefault="004F3B50" w:rsidP="004F3B50">
            <w:pPr>
              <w:pStyle w:val="Listenabsatz"/>
              <w:tabs>
                <w:tab w:val="left" w:pos="743"/>
              </w:tabs>
              <w:spacing w:line="240" w:lineRule="auto"/>
              <w:ind w:left="1485"/>
              <w:rPr>
                <w:rFonts w:cs="Wiener Melange"/>
                <w:sz w:val="20"/>
                <w:szCs w:val="20"/>
              </w:rPr>
            </w:pPr>
          </w:p>
          <w:p w:rsidR="00153EBF" w:rsidRPr="0061795A" w:rsidRDefault="00153EBF" w:rsidP="004F3B5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Regelmäßige Wartungsarbeiten an den diversen Geräten</w:t>
            </w:r>
          </w:p>
          <w:p w:rsidR="00153EBF" w:rsidRPr="0061795A" w:rsidRDefault="00153EBF" w:rsidP="004F3B5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Evaluierungen von neuen Methoden und Geräten in Zusammenarbeit mit den Vorgesetzten</w:t>
            </w:r>
          </w:p>
          <w:p w:rsidR="00153EBF" w:rsidRPr="0061795A" w:rsidRDefault="00153EBF" w:rsidP="004F3B5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TQM nach ISO 9000 und 15189und Akkreditierungsnorm, Regelwerk: EN ISO/IEC 15189 i.d.g.F.: Durchführung von qualitätssichernden Maßnahmen, Weiterentwicklung der bestehenden SOPs und deren Aktualisierung</w:t>
            </w:r>
          </w:p>
          <w:p w:rsidR="00153EBF" w:rsidRPr="0061795A" w:rsidRDefault="00153EBF" w:rsidP="004F3B5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 xml:space="preserve">Kenntnisse der Labor-EDV </w:t>
            </w:r>
          </w:p>
          <w:p w:rsidR="00153EBF" w:rsidRPr="0061795A" w:rsidRDefault="00153EBF" w:rsidP="004F3B5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lastRenderedPageBreak/>
              <w:t>Lagerhaltung und Materialwirtschaft; Chargendokumentation</w:t>
            </w:r>
          </w:p>
          <w:p w:rsidR="00595B10" w:rsidRPr="00153EBF" w:rsidRDefault="00595B10" w:rsidP="00595B10">
            <w:pPr>
              <w:ind w:left="567"/>
              <w:rPr>
                <w:rFonts w:eastAsia="Calibri" w:cs="Wiener Melange"/>
                <w:b/>
                <w:szCs w:val="20"/>
              </w:rPr>
            </w:pPr>
          </w:p>
          <w:p w:rsidR="00153EBF" w:rsidRPr="005B6D8C" w:rsidRDefault="00153EBF" w:rsidP="00AD2992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cs="Wiener Melange"/>
                <w:b/>
                <w:szCs w:val="24"/>
              </w:rPr>
            </w:pPr>
            <w:r w:rsidRPr="005B6D8C">
              <w:rPr>
                <w:rFonts w:cs="Wiener Melange"/>
                <w:b/>
                <w:szCs w:val="24"/>
                <w:u w:val="single"/>
              </w:rPr>
              <w:t>Bereichsspezifische Patient*Innen bezogene Basisaufgaben</w:t>
            </w:r>
            <w:r w:rsidRPr="005B6D8C">
              <w:rPr>
                <w:rFonts w:cs="Wiener Melange"/>
                <w:b/>
                <w:szCs w:val="24"/>
              </w:rPr>
              <w:t>:</w:t>
            </w:r>
          </w:p>
          <w:p w:rsidR="00A965A1" w:rsidRDefault="00A965A1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szCs w:val="20"/>
                <w:lang w:eastAsia="de-AT"/>
              </w:rPr>
            </w:pPr>
          </w:p>
          <w:p w:rsidR="00153EBF" w:rsidRDefault="00153EBF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szCs w:val="20"/>
                <w:lang w:eastAsia="de-AT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Eine Erfüllung der Aufgaben wird nach Beendigung der Einschulungszeit - siehe Inhalte der gültigen Schulungspläne in Q-Matis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derzeit wesentlichen Arbeitsplatz-SOPs aufgezählt (eine Erweiterung der fachspezifischen Einschulung erfolgt bei Bedarf und nach Rücksprache mit der Mitarbeiterin/dem Mitarbeiter):</w:t>
            </w:r>
          </w:p>
          <w:p w:rsidR="0098388F" w:rsidRDefault="0098388F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szCs w:val="20"/>
                <w:lang w:eastAsia="de-AT"/>
              </w:rPr>
            </w:pPr>
          </w:p>
          <w:p w:rsidR="00153EBF" w:rsidRPr="00A965A1" w:rsidRDefault="00153EBF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b/>
                <w:szCs w:val="20"/>
                <w:lang w:eastAsia="de-AT"/>
              </w:rPr>
            </w:pPr>
          </w:p>
          <w:p w:rsidR="00153EBF" w:rsidRDefault="00EA254F" w:rsidP="00A965A1">
            <w:pPr>
              <w:pStyle w:val="Listenabsatz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</w:pPr>
            <w:r w:rsidRPr="00A965A1"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  <w:t>Hämatologie</w:t>
            </w:r>
          </w:p>
          <w:p w:rsidR="00EA254F" w:rsidRPr="00A965A1" w:rsidRDefault="00EA254F" w:rsidP="00A965A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Sysmex XN inkl. Wartung und Chargendokumentation</w:t>
            </w:r>
          </w:p>
          <w:p w:rsidR="00EA254F" w:rsidRPr="00A965A1" w:rsidRDefault="00EA254F" w:rsidP="00A965A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Differentialblutbild/Durchführung/Vidierung</w:t>
            </w:r>
          </w:p>
          <w:p w:rsidR="00EA254F" w:rsidRPr="00A965A1" w:rsidRDefault="00EA254F" w:rsidP="00A965A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Hematek 2000/3000 inkl. Wartung und Chargendokumentation</w:t>
            </w:r>
          </w:p>
          <w:p w:rsidR="00EA254F" w:rsidRDefault="00EA254F" w:rsidP="00A965A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 xml:space="preserve">Thrombozytenbeurteilung und </w:t>
            </w:r>
            <w:r w:rsidR="00C53A84" w:rsidRPr="00A965A1">
              <w:rPr>
                <w:rFonts w:cs="Wiener Melange"/>
                <w:sz w:val="20"/>
                <w:szCs w:val="20"/>
                <w:lang w:eastAsia="de-AT"/>
              </w:rPr>
              <w:t>–</w:t>
            </w:r>
            <w:r w:rsidRPr="00A965A1">
              <w:rPr>
                <w:rFonts w:cs="Wiener Melange"/>
                <w:sz w:val="20"/>
                <w:szCs w:val="20"/>
                <w:lang w:eastAsia="de-AT"/>
              </w:rPr>
              <w:t>vidierung</w:t>
            </w:r>
          </w:p>
          <w:p w:rsidR="00EB20C9" w:rsidRPr="00EB20C9" w:rsidRDefault="00EB20C9" w:rsidP="00EB20C9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Cs w:val="20"/>
                <w:lang w:eastAsia="de-AT"/>
              </w:rPr>
            </w:pPr>
          </w:p>
          <w:p w:rsidR="00EB20C9" w:rsidRPr="00EB20C9" w:rsidRDefault="00C53A84" w:rsidP="00CB01F7">
            <w:pPr>
              <w:pStyle w:val="Listenabsatz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</w:pPr>
            <w:r w:rsidRPr="00EB20C9"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  <w:t xml:space="preserve">Blutgase </w:t>
            </w:r>
          </w:p>
          <w:p w:rsidR="00C53A84" w:rsidRDefault="00C53A84" w:rsidP="00A965A1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ABL Serie 800 inkl. Wartung und Chargendokumentation</w:t>
            </w:r>
          </w:p>
          <w:p w:rsidR="00EB20C9" w:rsidRPr="00A965A1" w:rsidRDefault="00EB20C9" w:rsidP="00EB20C9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</w:p>
          <w:p w:rsidR="00EB20C9" w:rsidRPr="00EB20C9" w:rsidRDefault="00C53A84" w:rsidP="00982903">
            <w:pPr>
              <w:pStyle w:val="Listenabsatz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</w:pPr>
            <w:r w:rsidRPr="00EB20C9"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  <w:t>Hämostaseologie</w:t>
            </w:r>
          </w:p>
          <w:p w:rsidR="00C53A84" w:rsidRPr="00A965A1" w:rsidRDefault="00C53A84" w:rsidP="00EB20C9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Gerinnung STA Compact MAX2 inkl. Wartung und Chargendokumention</w:t>
            </w:r>
          </w:p>
          <w:p w:rsidR="00C53A84" w:rsidRPr="00EB20C9" w:rsidRDefault="00C53A84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b/>
                <w:szCs w:val="20"/>
                <w:lang w:eastAsia="de-AT"/>
              </w:rPr>
            </w:pPr>
          </w:p>
          <w:p w:rsidR="00C53A84" w:rsidRPr="00EB20C9" w:rsidRDefault="00C53A84" w:rsidP="00EB20C9">
            <w:pPr>
              <w:pStyle w:val="Listenabsatz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</w:pPr>
            <w:r w:rsidRPr="00EB20C9"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  <w:t>Harn/Osmolalität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 xml:space="preserve">Sysmex UF-4000/U-WAM inkl. </w:t>
            </w:r>
            <w:r w:rsidR="00697531">
              <w:rPr>
                <w:rFonts w:cs="Wiener Melange"/>
                <w:sz w:val="20"/>
                <w:szCs w:val="20"/>
                <w:lang w:eastAsia="de-AT"/>
              </w:rPr>
              <w:t>Wartung</w:t>
            </w:r>
            <w:r w:rsidRPr="00A965A1">
              <w:rPr>
                <w:rFonts w:cs="Wiener Melange"/>
                <w:sz w:val="20"/>
                <w:szCs w:val="20"/>
                <w:lang w:eastAsia="de-AT"/>
              </w:rPr>
              <w:t xml:space="preserve"> und Chargendokumentation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Sysmex UC-1000 inkl. Wartung und Chargendokumentation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Osmomat 3000 inkl. Wartung und Chargendokumentation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Mikroskopische Harnbeurteilung/Vidierung</w:t>
            </w:r>
          </w:p>
          <w:p w:rsidR="00C53A84" w:rsidRDefault="00C53A84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szCs w:val="20"/>
                <w:lang w:eastAsia="de-AT"/>
              </w:rPr>
            </w:pPr>
          </w:p>
          <w:p w:rsidR="00C53A84" w:rsidRPr="00A965A1" w:rsidRDefault="00C53A84" w:rsidP="00EB20C9">
            <w:pPr>
              <w:pStyle w:val="Listenabsatz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</w:pPr>
            <w:r w:rsidRPr="00A965A1"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  <w:t>Klinische Chemie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Cobas 6000/c501/e601 inkl. Wartung und Chargendokumentation</w:t>
            </w:r>
          </w:p>
          <w:p w:rsidR="00C53A84" w:rsidRPr="00A965A1" w:rsidRDefault="00C53A84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b/>
                <w:szCs w:val="20"/>
                <w:u w:val="single"/>
                <w:lang w:eastAsia="de-AT"/>
              </w:rPr>
            </w:pPr>
          </w:p>
          <w:p w:rsidR="00C53A84" w:rsidRPr="00A965A1" w:rsidRDefault="00C53A84" w:rsidP="00EB20C9">
            <w:pPr>
              <w:pStyle w:val="Listenabsatz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</w:pPr>
            <w:r w:rsidRPr="00A965A1"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  <w:t>Ambulanz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Kapillare Blutabnahme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CoagucheckXS Plus inkl. Wartung und Chargendokumentation</w:t>
            </w:r>
          </w:p>
          <w:p w:rsidR="00C53A84" w:rsidRPr="00A965A1" w:rsidRDefault="00C53A84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b/>
                <w:szCs w:val="20"/>
                <w:lang w:eastAsia="de-AT"/>
              </w:rPr>
            </w:pPr>
          </w:p>
          <w:p w:rsidR="00C53A84" w:rsidRPr="00965529" w:rsidRDefault="00C53A84" w:rsidP="00EB20C9">
            <w:pPr>
              <w:pStyle w:val="Listenabsatz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</w:pPr>
            <w:r w:rsidRPr="00965529"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  <w:t>Gastrolabor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Bestimmung von Chymotrypsin im Stuhl</w:t>
            </w:r>
          </w:p>
          <w:p w:rsidR="00C53A84" w:rsidRDefault="00C53A84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szCs w:val="20"/>
                <w:lang w:eastAsia="de-AT"/>
              </w:rPr>
            </w:pPr>
          </w:p>
          <w:p w:rsidR="00C53A84" w:rsidRPr="00A965A1" w:rsidRDefault="00C53A84" w:rsidP="00EB20C9">
            <w:pPr>
              <w:pStyle w:val="Listenabsatz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</w:pPr>
            <w:r w:rsidRPr="00A965A1">
              <w:rPr>
                <w:rFonts w:cs="Wiener Melange"/>
                <w:b/>
                <w:sz w:val="20"/>
                <w:szCs w:val="20"/>
                <w:u w:val="single"/>
                <w:lang w:eastAsia="de-AT"/>
              </w:rPr>
              <w:t>Rezeption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t>Probenübernahme, Administration, Probenverteilung entsprechend der gültigen SOP</w:t>
            </w:r>
          </w:p>
          <w:p w:rsidR="00C53A84" w:rsidRPr="00A965A1" w:rsidRDefault="00C53A84" w:rsidP="00A965A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A965A1">
              <w:rPr>
                <w:rFonts w:cs="Wiener Melange"/>
                <w:sz w:val="20"/>
                <w:szCs w:val="20"/>
                <w:lang w:eastAsia="de-AT"/>
              </w:rPr>
              <w:lastRenderedPageBreak/>
              <w:t>Calprotectin im Stuhl/Stuhlvorbereitung</w:t>
            </w:r>
          </w:p>
          <w:p w:rsidR="00C53A84" w:rsidRDefault="00C53A84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szCs w:val="20"/>
                <w:lang w:eastAsia="de-AT"/>
              </w:rPr>
            </w:pPr>
          </w:p>
          <w:p w:rsidR="00C53A84" w:rsidRDefault="00C53A84" w:rsidP="00153EBF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cs="Wiener Melange"/>
                <w:szCs w:val="20"/>
                <w:lang w:eastAsia="de-AT"/>
              </w:rPr>
            </w:pPr>
          </w:p>
          <w:p w:rsidR="00153EBF" w:rsidRPr="0061795A" w:rsidRDefault="00153EBF" w:rsidP="00595B10">
            <w:pPr>
              <w:ind w:left="567"/>
              <w:rPr>
                <w:rFonts w:eastAsia="Calibri" w:cs="Wiener Melange"/>
                <w:b/>
                <w:szCs w:val="20"/>
              </w:rPr>
            </w:pPr>
          </w:p>
          <w:p w:rsidR="00595B10" w:rsidRPr="005B6D8C" w:rsidRDefault="00595B10" w:rsidP="00EB20C9">
            <w:pPr>
              <w:pStyle w:val="Listenabsatz"/>
              <w:numPr>
                <w:ilvl w:val="0"/>
                <w:numId w:val="40"/>
              </w:numPr>
              <w:tabs>
                <w:tab w:val="left" w:pos="318"/>
              </w:tabs>
              <w:rPr>
                <w:rFonts w:cs="Wiener Melange"/>
                <w:b/>
              </w:rPr>
            </w:pPr>
            <w:r w:rsidRPr="005B6D8C">
              <w:rPr>
                <w:rFonts w:cs="Wiener Melange"/>
                <w:b/>
              </w:rPr>
              <w:t xml:space="preserve"> </w:t>
            </w:r>
            <w:r w:rsidR="00616D4C" w:rsidRPr="005B6D8C">
              <w:rPr>
                <w:rFonts w:cs="Wiener Melange"/>
                <w:b/>
                <w:u w:val="single"/>
              </w:rPr>
              <w:t>Mitarbeiter*</w:t>
            </w:r>
            <w:r w:rsidRPr="005B6D8C">
              <w:rPr>
                <w:rFonts w:cs="Wiener Melange"/>
                <w:b/>
                <w:u w:val="single"/>
              </w:rPr>
              <w:t>Innen- und Team bezogene Basisaufgaben</w:t>
            </w:r>
            <w:r w:rsidRPr="005B6D8C">
              <w:rPr>
                <w:rFonts w:cs="Wiener Melange"/>
                <w:b/>
              </w:rPr>
              <w:t>:</w:t>
            </w:r>
          </w:p>
          <w:p w:rsidR="00595B10" w:rsidRPr="0061795A" w:rsidRDefault="00595B10" w:rsidP="00595B10">
            <w:pPr>
              <w:tabs>
                <w:tab w:val="left" w:pos="318"/>
              </w:tabs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595B10" w:rsidRPr="0061795A" w:rsidRDefault="00595B10" w:rsidP="005B6D8C">
            <w:pPr>
              <w:numPr>
                <w:ilvl w:val="0"/>
                <w:numId w:val="3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Aktive Teilnahme an Dienst- bzw. Teambesprechungen und in Arbeitsgruppen</w:t>
            </w:r>
          </w:p>
          <w:p w:rsidR="00595B10" w:rsidRPr="0061795A" w:rsidRDefault="00595B10" w:rsidP="005B6D8C">
            <w:pPr>
              <w:numPr>
                <w:ilvl w:val="0"/>
                <w:numId w:val="3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Transferierung von aktuellem Wissen in den Betrieb und Weitergabe von neu erworbenen Kenntnissen an die Kolleginnen und Kollegen</w:t>
            </w:r>
          </w:p>
          <w:p w:rsidR="00595B10" w:rsidRDefault="00595B10" w:rsidP="005B6D8C">
            <w:pPr>
              <w:numPr>
                <w:ilvl w:val="0"/>
                <w:numId w:val="3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Unterstützung bei der </w:t>
            </w:r>
            <w:r w:rsidR="00044CD7">
              <w:rPr>
                <w:rFonts w:eastAsia="Calibri" w:cs="Wiener Melange"/>
                <w:szCs w:val="20"/>
              </w:rPr>
              <w:t>Einführung neuer Mitarbeiter*</w:t>
            </w:r>
            <w:r w:rsidRPr="0061795A">
              <w:rPr>
                <w:rFonts w:eastAsia="Calibri" w:cs="Wiener Melange"/>
                <w:szCs w:val="20"/>
              </w:rPr>
              <w:t>Innen in die Organisation und Arbeitsabläufe</w:t>
            </w:r>
          </w:p>
          <w:p w:rsidR="00C71108" w:rsidRPr="0061795A" w:rsidRDefault="00C71108" w:rsidP="005B6D8C">
            <w:pPr>
              <w:numPr>
                <w:ilvl w:val="0"/>
                <w:numId w:val="3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>
              <w:rPr>
                <w:rFonts w:eastAsia="Calibri" w:cs="Wiener Melange"/>
                <w:szCs w:val="20"/>
              </w:rPr>
              <w:t>Einschulung neuer Mitarbeiter*innen</w:t>
            </w:r>
          </w:p>
          <w:p w:rsidR="00595B10" w:rsidRPr="0061795A" w:rsidRDefault="00595B10" w:rsidP="005B6D8C">
            <w:pPr>
              <w:numPr>
                <w:ilvl w:val="0"/>
                <w:numId w:val="3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Unterstützung bei der Anleitu</w:t>
            </w:r>
            <w:r w:rsidR="00044CD7">
              <w:rPr>
                <w:rFonts w:eastAsia="Calibri" w:cs="Wiener Melange"/>
                <w:szCs w:val="20"/>
              </w:rPr>
              <w:t>ng von Studierenden und Schüler*</w:t>
            </w:r>
            <w:r w:rsidR="00965529">
              <w:rPr>
                <w:rFonts w:eastAsia="Calibri" w:cs="Wiener Melange"/>
                <w:szCs w:val="20"/>
              </w:rPr>
              <w:t>i</w:t>
            </w:r>
            <w:r w:rsidRPr="0061795A">
              <w:rPr>
                <w:rFonts w:eastAsia="Calibri" w:cs="Wiener Melange"/>
                <w:szCs w:val="20"/>
              </w:rPr>
              <w:t>nnen</w:t>
            </w:r>
          </w:p>
          <w:p w:rsidR="00595B10" w:rsidRPr="0061795A" w:rsidRDefault="00595B10" w:rsidP="005B6D8C">
            <w:pPr>
              <w:numPr>
                <w:ilvl w:val="0"/>
                <w:numId w:val="3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Mitgestaltung von Teamprozessen (z. B. Übernahme von Mehrleistungen und Zusatzdiensten, Arbeitsplatz/Job Rotation, …)</w:t>
            </w:r>
          </w:p>
          <w:p w:rsidR="00595B10" w:rsidRPr="0061795A" w:rsidRDefault="00595B10" w:rsidP="005B6D8C">
            <w:pPr>
              <w:numPr>
                <w:ilvl w:val="0"/>
                <w:numId w:val="39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Aktive Beteiligung an Veränderungsprozessen</w:t>
            </w:r>
          </w:p>
          <w:p w:rsidR="00C53A84" w:rsidRPr="0061795A" w:rsidRDefault="00C53A84" w:rsidP="005B6D8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 xml:space="preserve">Aktive Mitgestaltung zur Erhaltung </w:t>
            </w:r>
            <w:r w:rsidR="00044CD7">
              <w:rPr>
                <w:rFonts w:cs="Wiener Melange"/>
                <w:szCs w:val="20"/>
                <w:lang w:eastAsia="de-AT"/>
              </w:rPr>
              <w:t>eines angenehmen Betriebsklimas</w:t>
            </w:r>
          </w:p>
          <w:p w:rsidR="00595B10" w:rsidRPr="00965529" w:rsidRDefault="00C53A84" w:rsidP="007916C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szCs w:val="20"/>
              </w:rPr>
            </w:pPr>
            <w:r w:rsidRPr="00965529">
              <w:rPr>
                <w:rFonts w:cs="Wiener Melange"/>
                <w:szCs w:val="20"/>
                <w:lang w:eastAsia="de-AT"/>
              </w:rPr>
              <w:t xml:space="preserve">Bereitschaft zum Informationsaustausch mit Vorgesetzten und </w:t>
            </w:r>
            <w:r w:rsidR="00965529" w:rsidRPr="00965529">
              <w:rPr>
                <w:rFonts w:cs="Wiener Melange"/>
                <w:szCs w:val="20"/>
                <w:lang w:eastAsia="de-AT"/>
              </w:rPr>
              <w:t>Kollegen*i</w:t>
            </w:r>
            <w:r w:rsidR="00C71108" w:rsidRPr="00965529">
              <w:rPr>
                <w:rFonts w:cs="Wiener Melange"/>
                <w:szCs w:val="20"/>
                <w:lang w:eastAsia="de-AT"/>
              </w:rPr>
              <w:t>nnen</w:t>
            </w:r>
          </w:p>
          <w:p w:rsidR="00EB20C9" w:rsidRPr="0061795A" w:rsidRDefault="00EB20C9" w:rsidP="00595B10">
            <w:pPr>
              <w:spacing w:before="120" w:after="120"/>
              <w:rPr>
                <w:rFonts w:cs="Wiener Melange"/>
                <w:szCs w:val="20"/>
              </w:rPr>
            </w:pPr>
          </w:p>
          <w:p w:rsidR="00207C6E" w:rsidRPr="002A7A93" w:rsidRDefault="00207C6E" w:rsidP="00C53A84">
            <w:pPr>
              <w:autoSpaceDE w:val="0"/>
              <w:autoSpaceDN w:val="0"/>
              <w:adjustRightInd w:val="0"/>
              <w:spacing w:before="120" w:after="120" w:line="240" w:lineRule="auto"/>
              <w:ind w:left="765"/>
              <w:rPr>
                <w:rFonts w:cs="Wiener Melange"/>
              </w:rPr>
            </w:pP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Stelleninhaberin bzw. des Stelleninhabers: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Vorgesetzten bzw. des Vorgesetzten: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lastRenderedPageBreak/>
        <w:t>Wien, am …………………………………….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>Stand 18.08</w:t>
    </w:r>
    <w:r w:rsidR="003C30F4"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>Stand 18</w:t>
    </w:r>
    <w:r w:rsidR="003C30F4">
      <w:t>.0</w:t>
    </w:r>
    <w:r w:rsidR="004E70BA">
      <w:t>8</w:t>
    </w:r>
    <w:r w:rsidR="003C30F4">
      <w:t>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A860D2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A860D2" w:rsidRPr="00A860D2">
      <w:rPr>
        <w:rStyle w:val="Seitenzahl"/>
        <w:rFonts w:asciiTheme="minorHAnsi" w:hAnsiTheme="minorHAnsi"/>
        <w:noProof/>
        <w:szCs w:val="20"/>
        <w:lang w:val="de-DE"/>
      </w:rPr>
      <w:t>7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A860D2">
      <w:fldChar w:fldCharType="begin"/>
    </w:r>
    <w:r w:rsidR="00A860D2">
      <w:instrText>NUMPAGES  \* Arabic  \* MERGEFORMAT</w:instrText>
    </w:r>
    <w:r w:rsidR="00A860D2">
      <w:fldChar w:fldCharType="separate"/>
    </w:r>
    <w:r w:rsidR="00A860D2" w:rsidRPr="00A860D2">
      <w:rPr>
        <w:rStyle w:val="Seitenzahl"/>
        <w:rFonts w:asciiTheme="minorHAnsi" w:hAnsiTheme="minorHAnsi"/>
        <w:noProof/>
        <w:szCs w:val="20"/>
        <w:lang w:val="de-DE"/>
      </w:rPr>
      <w:t>10</w:t>
    </w:r>
    <w:r w:rsidR="00A860D2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A65"/>
    <w:multiLevelType w:val="multilevel"/>
    <w:tmpl w:val="D71A8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05984516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3" w15:restartNumberingAfterBreak="0">
    <w:nsid w:val="12480DE9"/>
    <w:multiLevelType w:val="hybridMultilevel"/>
    <w:tmpl w:val="5532D7D4"/>
    <w:lvl w:ilvl="0" w:tplc="864C9CCC">
      <w:start w:val="1"/>
      <w:numFmt w:val="decimal"/>
      <w:lvlText w:val="%1."/>
      <w:lvlJc w:val="left"/>
      <w:pPr>
        <w:ind w:left="735" w:hanging="360"/>
      </w:pPr>
      <w:rPr>
        <w:rFonts w:hint="default"/>
        <w:sz w:val="20"/>
        <w:szCs w:val="20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55" w:hanging="360"/>
      </w:pPr>
    </w:lvl>
    <w:lvl w:ilvl="2" w:tplc="0C07001B" w:tentative="1">
      <w:start w:val="1"/>
      <w:numFmt w:val="lowerRoman"/>
      <w:lvlText w:val="%3."/>
      <w:lvlJc w:val="right"/>
      <w:pPr>
        <w:ind w:left="2175" w:hanging="180"/>
      </w:pPr>
    </w:lvl>
    <w:lvl w:ilvl="3" w:tplc="0C07000F" w:tentative="1">
      <w:start w:val="1"/>
      <w:numFmt w:val="decimal"/>
      <w:lvlText w:val="%4."/>
      <w:lvlJc w:val="left"/>
      <w:pPr>
        <w:ind w:left="2895" w:hanging="360"/>
      </w:pPr>
    </w:lvl>
    <w:lvl w:ilvl="4" w:tplc="0C070019" w:tentative="1">
      <w:start w:val="1"/>
      <w:numFmt w:val="lowerLetter"/>
      <w:lvlText w:val="%5."/>
      <w:lvlJc w:val="left"/>
      <w:pPr>
        <w:ind w:left="3615" w:hanging="360"/>
      </w:pPr>
    </w:lvl>
    <w:lvl w:ilvl="5" w:tplc="0C07001B" w:tentative="1">
      <w:start w:val="1"/>
      <w:numFmt w:val="lowerRoman"/>
      <w:lvlText w:val="%6."/>
      <w:lvlJc w:val="right"/>
      <w:pPr>
        <w:ind w:left="4335" w:hanging="180"/>
      </w:pPr>
    </w:lvl>
    <w:lvl w:ilvl="6" w:tplc="0C07000F" w:tentative="1">
      <w:start w:val="1"/>
      <w:numFmt w:val="decimal"/>
      <w:lvlText w:val="%7."/>
      <w:lvlJc w:val="left"/>
      <w:pPr>
        <w:ind w:left="5055" w:hanging="360"/>
      </w:pPr>
    </w:lvl>
    <w:lvl w:ilvl="7" w:tplc="0C070019" w:tentative="1">
      <w:start w:val="1"/>
      <w:numFmt w:val="lowerLetter"/>
      <w:lvlText w:val="%8."/>
      <w:lvlJc w:val="left"/>
      <w:pPr>
        <w:ind w:left="5775" w:hanging="360"/>
      </w:pPr>
    </w:lvl>
    <w:lvl w:ilvl="8" w:tplc="0C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612D"/>
    <w:multiLevelType w:val="hybridMultilevel"/>
    <w:tmpl w:val="2BE8CA0C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A4510B9"/>
    <w:multiLevelType w:val="multilevel"/>
    <w:tmpl w:val="7032B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B15C79"/>
    <w:multiLevelType w:val="hybridMultilevel"/>
    <w:tmpl w:val="9F3067D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ED531F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34A08CA"/>
    <w:multiLevelType w:val="hybridMultilevel"/>
    <w:tmpl w:val="A25AC49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35D51DA"/>
    <w:multiLevelType w:val="multilevel"/>
    <w:tmpl w:val="B45E1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239B31B3"/>
    <w:multiLevelType w:val="multilevel"/>
    <w:tmpl w:val="D95C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5474AE6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26180DE1"/>
    <w:multiLevelType w:val="hybridMultilevel"/>
    <w:tmpl w:val="49C0B47C"/>
    <w:lvl w:ilvl="0" w:tplc="AC42073E">
      <w:start w:val="1"/>
      <w:numFmt w:val="lowerLetter"/>
      <w:lvlText w:val="%1."/>
      <w:lvlJc w:val="left"/>
      <w:pPr>
        <w:ind w:left="1485" w:hanging="360"/>
      </w:pPr>
      <w:rPr>
        <w:rFonts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2205" w:hanging="360"/>
      </w:pPr>
    </w:lvl>
    <w:lvl w:ilvl="2" w:tplc="0C07001B" w:tentative="1">
      <w:start w:val="1"/>
      <w:numFmt w:val="lowerRoman"/>
      <w:lvlText w:val="%3."/>
      <w:lvlJc w:val="right"/>
      <w:pPr>
        <w:ind w:left="2925" w:hanging="180"/>
      </w:pPr>
    </w:lvl>
    <w:lvl w:ilvl="3" w:tplc="0C07000F" w:tentative="1">
      <w:start w:val="1"/>
      <w:numFmt w:val="decimal"/>
      <w:lvlText w:val="%4."/>
      <w:lvlJc w:val="left"/>
      <w:pPr>
        <w:ind w:left="3645" w:hanging="360"/>
      </w:pPr>
    </w:lvl>
    <w:lvl w:ilvl="4" w:tplc="0C070019" w:tentative="1">
      <w:start w:val="1"/>
      <w:numFmt w:val="lowerLetter"/>
      <w:lvlText w:val="%5."/>
      <w:lvlJc w:val="left"/>
      <w:pPr>
        <w:ind w:left="4365" w:hanging="360"/>
      </w:pPr>
    </w:lvl>
    <w:lvl w:ilvl="5" w:tplc="0C07001B" w:tentative="1">
      <w:start w:val="1"/>
      <w:numFmt w:val="lowerRoman"/>
      <w:lvlText w:val="%6."/>
      <w:lvlJc w:val="right"/>
      <w:pPr>
        <w:ind w:left="5085" w:hanging="180"/>
      </w:pPr>
    </w:lvl>
    <w:lvl w:ilvl="6" w:tplc="0C07000F" w:tentative="1">
      <w:start w:val="1"/>
      <w:numFmt w:val="decimal"/>
      <w:lvlText w:val="%7."/>
      <w:lvlJc w:val="left"/>
      <w:pPr>
        <w:ind w:left="5805" w:hanging="360"/>
      </w:pPr>
    </w:lvl>
    <w:lvl w:ilvl="7" w:tplc="0C070019" w:tentative="1">
      <w:start w:val="1"/>
      <w:numFmt w:val="lowerLetter"/>
      <w:lvlText w:val="%8."/>
      <w:lvlJc w:val="left"/>
      <w:pPr>
        <w:ind w:left="6525" w:hanging="360"/>
      </w:pPr>
    </w:lvl>
    <w:lvl w:ilvl="8" w:tplc="0C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273B4200"/>
    <w:multiLevelType w:val="multilevel"/>
    <w:tmpl w:val="510A5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29B95C79"/>
    <w:multiLevelType w:val="multilevel"/>
    <w:tmpl w:val="A300B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303C17C0"/>
    <w:multiLevelType w:val="hybridMultilevel"/>
    <w:tmpl w:val="9FEE193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19604A0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345269F4"/>
    <w:multiLevelType w:val="hybridMultilevel"/>
    <w:tmpl w:val="D1C8A380"/>
    <w:lvl w:ilvl="0" w:tplc="C9CA03C4">
      <w:start w:val="6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05" w:hanging="360"/>
      </w:pPr>
    </w:lvl>
    <w:lvl w:ilvl="2" w:tplc="0C07001B" w:tentative="1">
      <w:start w:val="1"/>
      <w:numFmt w:val="lowerRoman"/>
      <w:lvlText w:val="%3."/>
      <w:lvlJc w:val="right"/>
      <w:pPr>
        <w:ind w:left="2925" w:hanging="180"/>
      </w:pPr>
    </w:lvl>
    <w:lvl w:ilvl="3" w:tplc="0C07000F" w:tentative="1">
      <w:start w:val="1"/>
      <w:numFmt w:val="decimal"/>
      <w:lvlText w:val="%4."/>
      <w:lvlJc w:val="left"/>
      <w:pPr>
        <w:ind w:left="3645" w:hanging="360"/>
      </w:pPr>
    </w:lvl>
    <w:lvl w:ilvl="4" w:tplc="0C070019" w:tentative="1">
      <w:start w:val="1"/>
      <w:numFmt w:val="lowerLetter"/>
      <w:lvlText w:val="%5."/>
      <w:lvlJc w:val="left"/>
      <w:pPr>
        <w:ind w:left="4365" w:hanging="360"/>
      </w:pPr>
    </w:lvl>
    <w:lvl w:ilvl="5" w:tplc="0C07001B" w:tentative="1">
      <w:start w:val="1"/>
      <w:numFmt w:val="lowerRoman"/>
      <w:lvlText w:val="%6."/>
      <w:lvlJc w:val="right"/>
      <w:pPr>
        <w:ind w:left="5085" w:hanging="180"/>
      </w:pPr>
    </w:lvl>
    <w:lvl w:ilvl="6" w:tplc="0C07000F" w:tentative="1">
      <w:start w:val="1"/>
      <w:numFmt w:val="decimal"/>
      <w:lvlText w:val="%7."/>
      <w:lvlJc w:val="left"/>
      <w:pPr>
        <w:ind w:left="5805" w:hanging="360"/>
      </w:pPr>
    </w:lvl>
    <w:lvl w:ilvl="7" w:tplc="0C070019" w:tentative="1">
      <w:start w:val="1"/>
      <w:numFmt w:val="lowerLetter"/>
      <w:lvlText w:val="%8."/>
      <w:lvlJc w:val="left"/>
      <w:pPr>
        <w:ind w:left="6525" w:hanging="360"/>
      </w:pPr>
    </w:lvl>
    <w:lvl w:ilvl="8" w:tplc="0C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35676A3B"/>
    <w:multiLevelType w:val="multilevel"/>
    <w:tmpl w:val="A300B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358D26B2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35C32D6C"/>
    <w:multiLevelType w:val="hybridMultilevel"/>
    <w:tmpl w:val="9C3EA44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A6E420F"/>
    <w:multiLevelType w:val="hybridMultilevel"/>
    <w:tmpl w:val="E9783CC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D711F4E"/>
    <w:multiLevelType w:val="hybridMultilevel"/>
    <w:tmpl w:val="4D868D0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F4A0DE8"/>
    <w:multiLevelType w:val="hybridMultilevel"/>
    <w:tmpl w:val="3F227A2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5E27F0E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 w15:restartNumberingAfterBreak="0">
    <w:nsid w:val="5FC30367"/>
    <w:multiLevelType w:val="hybridMultilevel"/>
    <w:tmpl w:val="47A4D15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FCA206F"/>
    <w:multiLevelType w:val="hybridMultilevel"/>
    <w:tmpl w:val="0344BE98"/>
    <w:lvl w:ilvl="0" w:tplc="5218CB92">
      <w:start w:val="3"/>
      <w:numFmt w:val="decimal"/>
      <w:lvlText w:val="%1."/>
      <w:lvlJc w:val="left"/>
      <w:pPr>
        <w:ind w:left="735" w:hanging="360"/>
      </w:pPr>
      <w:rPr>
        <w:rFonts w:hint="default"/>
        <w:sz w:val="20"/>
        <w:szCs w:val="2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60D62DF8"/>
    <w:multiLevelType w:val="hybridMultilevel"/>
    <w:tmpl w:val="66E830B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485088A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6FCA7569"/>
    <w:multiLevelType w:val="hybridMultilevel"/>
    <w:tmpl w:val="F0F6956A"/>
    <w:lvl w:ilvl="0" w:tplc="83DC0670">
      <w:start w:val="3"/>
      <w:numFmt w:val="lowerLetter"/>
      <w:lvlText w:val="%1."/>
      <w:lvlJc w:val="left"/>
      <w:pPr>
        <w:ind w:left="14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2205" w:hanging="360"/>
      </w:pPr>
    </w:lvl>
    <w:lvl w:ilvl="2" w:tplc="0C07001B" w:tentative="1">
      <w:start w:val="1"/>
      <w:numFmt w:val="lowerRoman"/>
      <w:lvlText w:val="%3."/>
      <w:lvlJc w:val="right"/>
      <w:pPr>
        <w:ind w:left="2925" w:hanging="180"/>
      </w:pPr>
    </w:lvl>
    <w:lvl w:ilvl="3" w:tplc="0C07000F" w:tentative="1">
      <w:start w:val="1"/>
      <w:numFmt w:val="decimal"/>
      <w:lvlText w:val="%4."/>
      <w:lvlJc w:val="left"/>
      <w:pPr>
        <w:ind w:left="3645" w:hanging="360"/>
      </w:pPr>
    </w:lvl>
    <w:lvl w:ilvl="4" w:tplc="0C070019" w:tentative="1">
      <w:start w:val="1"/>
      <w:numFmt w:val="lowerLetter"/>
      <w:lvlText w:val="%5."/>
      <w:lvlJc w:val="left"/>
      <w:pPr>
        <w:ind w:left="4365" w:hanging="360"/>
      </w:pPr>
    </w:lvl>
    <w:lvl w:ilvl="5" w:tplc="0C07001B" w:tentative="1">
      <w:start w:val="1"/>
      <w:numFmt w:val="lowerRoman"/>
      <w:lvlText w:val="%6."/>
      <w:lvlJc w:val="right"/>
      <w:pPr>
        <w:ind w:left="5085" w:hanging="180"/>
      </w:pPr>
    </w:lvl>
    <w:lvl w:ilvl="6" w:tplc="0C07000F" w:tentative="1">
      <w:start w:val="1"/>
      <w:numFmt w:val="decimal"/>
      <w:lvlText w:val="%7."/>
      <w:lvlJc w:val="left"/>
      <w:pPr>
        <w:ind w:left="5805" w:hanging="360"/>
      </w:pPr>
    </w:lvl>
    <w:lvl w:ilvl="7" w:tplc="0C070019" w:tentative="1">
      <w:start w:val="1"/>
      <w:numFmt w:val="lowerLetter"/>
      <w:lvlText w:val="%8."/>
      <w:lvlJc w:val="left"/>
      <w:pPr>
        <w:ind w:left="6525" w:hanging="360"/>
      </w:pPr>
    </w:lvl>
    <w:lvl w:ilvl="8" w:tplc="0C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70C63A4C"/>
    <w:multiLevelType w:val="hybridMultilevel"/>
    <w:tmpl w:val="663C672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1D30579"/>
    <w:multiLevelType w:val="multilevel"/>
    <w:tmpl w:val="35BE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725B582F"/>
    <w:multiLevelType w:val="hybridMultilevel"/>
    <w:tmpl w:val="79E25BCE"/>
    <w:lvl w:ilvl="0" w:tplc="1EAAE868">
      <w:start w:val="1"/>
      <w:numFmt w:val="lowerLetter"/>
      <w:lvlText w:val="%1."/>
      <w:lvlJc w:val="left"/>
      <w:pPr>
        <w:ind w:left="15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05" w:hanging="360"/>
      </w:pPr>
    </w:lvl>
    <w:lvl w:ilvl="2" w:tplc="0C07001B" w:tentative="1">
      <w:start w:val="1"/>
      <w:numFmt w:val="lowerRoman"/>
      <w:lvlText w:val="%3."/>
      <w:lvlJc w:val="right"/>
      <w:pPr>
        <w:ind w:left="2925" w:hanging="180"/>
      </w:pPr>
    </w:lvl>
    <w:lvl w:ilvl="3" w:tplc="0C07000F" w:tentative="1">
      <w:start w:val="1"/>
      <w:numFmt w:val="decimal"/>
      <w:lvlText w:val="%4."/>
      <w:lvlJc w:val="left"/>
      <w:pPr>
        <w:ind w:left="3645" w:hanging="360"/>
      </w:pPr>
    </w:lvl>
    <w:lvl w:ilvl="4" w:tplc="0C070019" w:tentative="1">
      <w:start w:val="1"/>
      <w:numFmt w:val="lowerLetter"/>
      <w:lvlText w:val="%5."/>
      <w:lvlJc w:val="left"/>
      <w:pPr>
        <w:ind w:left="4365" w:hanging="360"/>
      </w:pPr>
    </w:lvl>
    <w:lvl w:ilvl="5" w:tplc="0C07001B" w:tentative="1">
      <w:start w:val="1"/>
      <w:numFmt w:val="lowerRoman"/>
      <w:lvlText w:val="%6."/>
      <w:lvlJc w:val="right"/>
      <w:pPr>
        <w:ind w:left="5085" w:hanging="180"/>
      </w:pPr>
    </w:lvl>
    <w:lvl w:ilvl="6" w:tplc="0C07000F" w:tentative="1">
      <w:start w:val="1"/>
      <w:numFmt w:val="decimal"/>
      <w:lvlText w:val="%7."/>
      <w:lvlJc w:val="left"/>
      <w:pPr>
        <w:ind w:left="5805" w:hanging="360"/>
      </w:pPr>
    </w:lvl>
    <w:lvl w:ilvl="7" w:tplc="0C070019" w:tentative="1">
      <w:start w:val="1"/>
      <w:numFmt w:val="lowerLetter"/>
      <w:lvlText w:val="%8."/>
      <w:lvlJc w:val="left"/>
      <w:pPr>
        <w:ind w:left="6525" w:hanging="360"/>
      </w:pPr>
    </w:lvl>
    <w:lvl w:ilvl="8" w:tplc="0C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72DE0556"/>
    <w:multiLevelType w:val="multilevel"/>
    <w:tmpl w:val="DA404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 w15:restartNumberingAfterBreak="0">
    <w:nsid w:val="73013FD9"/>
    <w:multiLevelType w:val="multilevel"/>
    <w:tmpl w:val="510A5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 w15:restartNumberingAfterBreak="0">
    <w:nsid w:val="731C3F38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7" w15:restartNumberingAfterBreak="0">
    <w:nsid w:val="7330563B"/>
    <w:multiLevelType w:val="hybridMultilevel"/>
    <w:tmpl w:val="DC5C7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4D61349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 w15:restartNumberingAfterBreak="0">
    <w:nsid w:val="7DC071A4"/>
    <w:multiLevelType w:val="multilevel"/>
    <w:tmpl w:val="4B20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8"/>
  </w:num>
  <w:num w:numId="4">
    <w:abstractNumId w:val="37"/>
  </w:num>
  <w:num w:numId="5">
    <w:abstractNumId w:val="5"/>
  </w:num>
  <w:num w:numId="6">
    <w:abstractNumId w:val="13"/>
  </w:num>
  <w:num w:numId="7">
    <w:abstractNumId w:val="30"/>
  </w:num>
  <w:num w:numId="8">
    <w:abstractNumId w:val="3"/>
  </w:num>
  <w:num w:numId="9">
    <w:abstractNumId w:val="18"/>
  </w:num>
  <w:num w:numId="10">
    <w:abstractNumId w:val="33"/>
  </w:num>
  <w:num w:numId="11">
    <w:abstractNumId w:val="26"/>
  </w:num>
  <w:num w:numId="12">
    <w:abstractNumId w:val="9"/>
  </w:num>
  <w:num w:numId="13">
    <w:abstractNumId w:val="7"/>
  </w:num>
  <w:num w:numId="14">
    <w:abstractNumId w:val="16"/>
  </w:num>
  <w:num w:numId="15">
    <w:abstractNumId w:val="31"/>
  </w:num>
  <w:num w:numId="16">
    <w:abstractNumId w:val="23"/>
  </w:num>
  <w:num w:numId="17">
    <w:abstractNumId w:val="21"/>
  </w:num>
  <w:num w:numId="18">
    <w:abstractNumId w:val="22"/>
  </w:num>
  <w:num w:numId="19">
    <w:abstractNumId w:val="28"/>
  </w:num>
  <w:num w:numId="20">
    <w:abstractNumId w:val="24"/>
  </w:num>
  <w:num w:numId="21">
    <w:abstractNumId w:val="27"/>
  </w:num>
  <w:num w:numId="22">
    <w:abstractNumId w:val="32"/>
  </w:num>
  <w:num w:numId="23">
    <w:abstractNumId w:val="6"/>
  </w:num>
  <w:num w:numId="24">
    <w:abstractNumId w:val="11"/>
  </w:num>
  <w:num w:numId="25">
    <w:abstractNumId w:val="10"/>
  </w:num>
  <w:num w:numId="26">
    <w:abstractNumId w:val="35"/>
  </w:num>
  <w:num w:numId="27">
    <w:abstractNumId w:val="14"/>
  </w:num>
  <w:num w:numId="28">
    <w:abstractNumId w:val="15"/>
  </w:num>
  <w:num w:numId="29">
    <w:abstractNumId w:val="19"/>
  </w:num>
  <w:num w:numId="30">
    <w:abstractNumId w:val="34"/>
  </w:num>
  <w:num w:numId="31">
    <w:abstractNumId w:val="8"/>
  </w:num>
  <w:num w:numId="32">
    <w:abstractNumId w:val="36"/>
  </w:num>
  <w:num w:numId="33">
    <w:abstractNumId w:val="20"/>
  </w:num>
  <w:num w:numId="34">
    <w:abstractNumId w:val="12"/>
  </w:num>
  <w:num w:numId="35">
    <w:abstractNumId w:val="39"/>
  </w:num>
  <w:num w:numId="36">
    <w:abstractNumId w:val="1"/>
  </w:num>
  <w:num w:numId="37">
    <w:abstractNumId w:val="29"/>
  </w:num>
  <w:num w:numId="38">
    <w:abstractNumId w:val="40"/>
  </w:num>
  <w:num w:numId="39">
    <w:abstractNumId w:val="25"/>
  </w:num>
  <w:num w:numId="40">
    <w:abstractNumId w:val="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44CD7"/>
    <w:rsid w:val="000576C8"/>
    <w:rsid w:val="000764CB"/>
    <w:rsid w:val="000B13C4"/>
    <w:rsid w:val="000B2250"/>
    <w:rsid w:val="000D101A"/>
    <w:rsid w:val="00130733"/>
    <w:rsid w:val="00153EBF"/>
    <w:rsid w:val="001E7E47"/>
    <w:rsid w:val="00207C6E"/>
    <w:rsid w:val="002260FD"/>
    <w:rsid w:val="002B49DC"/>
    <w:rsid w:val="002C3384"/>
    <w:rsid w:val="00300B5A"/>
    <w:rsid w:val="003447A4"/>
    <w:rsid w:val="003B76AE"/>
    <w:rsid w:val="003C30F4"/>
    <w:rsid w:val="003E6F5D"/>
    <w:rsid w:val="004211BB"/>
    <w:rsid w:val="004433BF"/>
    <w:rsid w:val="004E2E05"/>
    <w:rsid w:val="004E70BA"/>
    <w:rsid w:val="004E70DA"/>
    <w:rsid w:val="004F2E35"/>
    <w:rsid w:val="004F3B50"/>
    <w:rsid w:val="005461F0"/>
    <w:rsid w:val="005557DD"/>
    <w:rsid w:val="005712A9"/>
    <w:rsid w:val="00590724"/>
    <w:rsid w:val="00595B10"/>
    <w:rsid w:val="005B6D8C"/>
    <w:rsid w:val="005D7AFF"/>
    <w:rsid w:val="00616D4C"/>
    <w:rsid w:val="00634874"/>
    <w:rsid w:val="00697531"/>
    <w:rsid w:val="006C472F"/>
    <w:rsid w:val="006D4739"/>
    <w:rsid w:val="006F7F99"/>
    <w:rsid w:val="007268F9"/>
    <w:rsid w:val="00727BAD"/>
    <w:rsid w:val="00731BA9"/>
    <w:rsid w:val="00744272"/>
    <w:rsid w:val="0075567D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60875"/>
    <w:rsid w:val="008A36DC"/>
    <w:rsid w:val="008A4EEE"/>
    <w:rsid w:val="008B3F16"/>
    <w:rsid w:val="008F32E3"/>
    <w:rsid w:val="00922628"/>
    <w:rsid w:val="00965529"/>
    <w:rsid w:val="0098388F"/>
    <w:rsid w:val="009D3F25"/>
    <w:rsid w:val="00A1385C"/>
    <w:rsid w:val="00A45CE2"/>
    <w:rsid w:val="00A744A3"/>
    <w:rsid w:val="00A860D2"/>
    <w:rsid w:val="00A909E5"/>
    <w:rsid w:val="00A965A1"/>
    <w:rsid w:val="00AA7CDB"/>
    <w:rsid w:val="00AD2992"/>
    <w:rsid w:val="00AF0AF7"/>
    <w:rsid w:val="00AF167F"/>
    <w:rsid w:val="00B17B6C"/>
    <w:rsid w:val="00B21790"/>
    <w:rsid w:val="00B26C7C"/>
    <w:rsid w:val="00B27363"/>
    <w:rsid w:val="00C44D0B"/>
    <w:rsid w:val="00C5194D"/>
    <w:rsid w:val="00C53A84"/>
    <w:rsid w:val="00C56A5D"/>
    <w:rsid w:val="00C61CD7"/>
    <w:rsid w:val="00C71108"/>
    <w:rsid w:val="00CC60BE"/>
    <w:rsid w:val="00CF474C"/>
    <w:rsid w:val="00D426C0"/>
    <w:rsid w:val="00D52926"/>
    <w:rsid w:val="00D85A95"/>
    <w:rsid w:val="00D87492"/>
    <w:rsid w:val="00DA390C"/>
    <w:rsid w:val="00E359EE"/>
    <w:rsid w:val="00E73AC5"/>
    <w:rsid w:val="00E740F6"/>
    <w:rsid w:val="00EA254F"/>
    <w:rsid w:val="00EB20C9"/>
    <w:rsid w:val="00EC5F4D"/>
    <w:rsid w:val="00F26412"/>
    <w:rsid w:val="00F3626D"/>
    <w:rsid w:val="00F4275D"/>
    <w:rsid w:val="00F4718F"/>
    <w:rsid w:val="00F662F1"/>
    <w:rsid w:val="00F662F5"/>
    <w:rsid w:val="00F67ECE"/>
    <w:rsid w:val="00FE75D0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950A59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1751</Words>
  <Characters>11036</Characters>
  <Application>Microsoft Office Word</Application>
  <DocSecurity>4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Schönbauer Irmgard</cp:lastModifiedBy>
  <cp:revision>2</cp:revision>
  <cp:lastPrinted>2021-07-19T11:07:00Z</cp:lastPrinted>
  <dcterms:created xsi:type="dcterms:W3CDTF">2022-01-18T13:54:00Z</dcterms:created>
  <dcterms:modified xsi:type="dcterms:W3CDTF">2022-01-18T13:54:00Z</dcterms:modified>
  <cp:category/>
</cp:coreProperties>
</file>