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85A86" w14:textId="77777777"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14:paraId="00785A87" w14:textId="47CDBBEA" w:rsidR="007E09DD" w:rsidRPr="000F5212" w:rsidRDefault="00DE46EC"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6C0FAC">
            <w:rPr>
              <w:rStyle w:val="Melange11"/>
            </w:rPr>
            <w:t>Universitätsklinikum</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6C0FAC">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14:paraId="00785A89"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0785A88" w14:textId="77777777"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14:paraId="00785A8C" w14:textId="77777777" w:rsidTr="008761CC">
        <w:trPr>
          <w:trHeight w:val="498"/>
        </w:trPr>
        <w:tc>
          <w:tcPr>
            <w:tcW w:w="4224" w:type="dxa"/>
            <w:gridSpan w:val="2"/>
            <w:tcBorders>
              <w:left w:val="single" w:sz="4" w:space="0" w:color="000000" w:themeColor="text1"/>
            </w:tcBorders>
            <w:shd w:val="clear" w:color="auto" w:fill="auto"/>
            <w:vAlign w:val="center"/>
          </w:tcPr>
          <w:p w14:paraId="00785A8A"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5-07-17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00785A8B" w14:textId="6B37232F" w:rsidR="007E09DD" w:rsidRPr="0090279D" w:rsidRDefault="00DE46EC" w:rsidP="0087376F">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17.07.2025</w:t>
                </w:r>
              </w:p>
            </w:tc>
          </w:sdtContent>
        </w:sdt>
      </w:tr>
      <w:tr w:rsidR="007E09DD" w:rsidRPr="00160935" w14:paraId="00785A8E"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00785A8D"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14:paraId="00785A92" w14:textId="77777777" w:rsidTr="009A4A54">
        <w:trPr>
          <w:trHeight w:val="1217"/>
        </w:trPr>
        <w:tc>
          <w:tcPr>
            <w:tcW w:w="9356" w:type="dxa"/>
            <w:gridSpan w:val="4"/>
            <w:tcBorders>
              <w:left w:val="single" w:sz="4" w:space="0" w:color="000000" w:themeColor="text1"/>
            </w:tcBorders>
            <w:shd w:val="clear" w:color="auto" w:fill="FFFFFF" w:themeFill="background1"/>
            <w:vAlign w:val="center"/>
          </w:tcPr>
          <w:p w14:paraId="00785A8F" w14:textId="77777777"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14:paraId="00785A90" w14:textId="4641C59B"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bookmarkStart w:id="0" w:name="_GoBack"/>
                <w:r w:rsidR="006C0FAC">
                  <w:rPr>
                    <w:rFonts w:ascii="Wiener Melange" w:hAnsi="Wiener Melange" w:cs="Wiener Melange"/>
                  </w:rPr>
                  <w:t>KILM/</w:t>
                </w:r>
                <w:r w:rsidR="00C8232F">
                  <w:rPr>
                    <w:rFonts w:ascii="Wiener Melange" w:hAnsi="Wiener Melange" w:cs="Wiener Melange"/>
                  </w:rPr>
                  <w:t>Tumorzytogenetik</w:t>
                </w:r>
                <w:bookmarkEnd w:id="0"/>
              </w:sdtContent>
            </w:sdt>
          </w:p>
          <w:p w14:paraId="00785A91" w14:textId="77AC3970" w:rsidR="0090279D" w:rsidRPr="009A4A54" w:rsidRDefault="003C5081"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date w:fullDate="2025-05-30T00:00:00Z">
                  <w:dateFormat w:val="dd.MM.yyyy"/>
                  <w:lid w:val="de-DE"/>
                  <w:storeMappedDataAs w:val="dateTime"/>
                  <w:calendar w:val="gregorian"/>
                </w:date>
              </w:sdtPr>
              <w:sdtEndPr>
                <w:rPr>
                  <w:rStyle w:val="Absatz-Standardschriftart"/>
                  <w:rFonts w:ascii="Lucida Sans" w:hAnsi="Lucida Sans"/>
                  <w:bCs/>
                  <w:color w:val="auto"/>
                  <w:szCs w:val="22"/>
                </w:rPr>
              </w:sdtEndPr>
              <w:sdtContent>
                <w:r w:rsidR="00DB1A6B">
                  <w:rPr>
                    <w:rStyle w:val="Melange11"/>
                    <w:rFonts w:cs="Wiener Melange"/>
                    <w:sz w:val="20"/>
                    <w:szCs w:val="20"/>
                    <w:lang w:val="de-DE"/>
                  </w:rPr>
                  <w:t>30.05.2025</w:t>
                </w:r>
              </w:sdtContent>
            </w:sdt>
          </w:p>
        </w:tc>
      </w:tr>
      <w:tr w:rsidR="007E09DD" w:rsidRPr="00160935" w14:paraId="00785A95"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00785A93"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14:paraId="00785A94"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14:paraId="00785A97"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00785A96"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14:paraId="00785A99"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00785A98" w14:textId="77777777"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14:paraId="00785A9C" w14:textId="77777777" w:rsidTr="008761CC">
        <w:trPr>
          <w:trHeight w:val="567"/>
        </w:trPr>
        <w:tc>
          <w:tcPr>
            <w:tcW w:w="4678" w:type="dxa"/>
            <w:gridSpan w:val="3"/>
            <w:tcBorders>
              <w:left w:val="single" w:sz="4" w:space="0" w:color="000000" w:themeColor="text1"/>
            </w:tcBorders>
            <w:shd w:val="clear" w:color="auto" w:fill="auto"/>
            <w:vAlign w:val="center"/>
          </w:tcPr>
          <w:p w14:paraId="00785A9A"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14:paraId="00785A9B" w14:textId="77777777"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14:paraId="00785A9E"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00785A9D"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14:paraId="00785AA1" w14:textId="77777777" w:rsidTr="008761CC">
        <w:trPr>
          <w:trHeight w:val="567"/>
        </w:trPr>
        <w:tc>
          <w:tcPr>
            <w:tcW w:w="4678" w:type="dxa"/>
            <w:gridSpan w:val="3"/>
            <w:tcBorders>
              <w:left w:val="single" w:sz="4" w:space="0" w:color="000000" w:themeColor="text1"/>
            </w:tcBorders>
            <w:shd w:val="clear" w:color="auto" w:fill="auto"/>
            <w:vAlign w:val="center"/>
          </w:tcPr>
          <w:p w14:paraId="00785A9F"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14:paraId="00785AA0"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14:paraId="00785AA4" w14:textId="77777777" w:rsidTr="008761CC">
        <w:trPr>
          <w:trHeight w:val="567"/>
        </w:trPr>
        <w:tc>
          <w:tcPr>
            <w:tcW w:w="4678" w:type="dxa"/>
            <w:gridSpan w:val="3"/>
            <w:tcBorders>
              <w:left w:val="single" w:sz="4" w:space="0" w:color="000000" w:themeColor="text1"/>
            </w:tcBorders>
            <w:shd w:val="clear" w:color="auto" w:fill="auto"/>
            <w:vAlign w:val="center"/>
          </w:tcPr>
          <w:p w14:paraId="00785AA2"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14:paraId="00785AA3"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00785AA7" w14:textId="77777777" w:rsidTr="008761CC">
        <w:trPr>
          <w:trHeight w:val="651"/>
        </w:trPr>
        <w:tc>
          <w:tcPr>
            <w:tcW w:w="4678" w:type="dxa"/>
            <w:gridSpan w:val="3"/>
            <w:tcBorders>
              <w:left w:val="single" w:sz="4" w:space="0" w:color="000000" w:themeColor="text1"/>
            </w:tcBorders>
            <w:shd w:val="clear" w:color="auto" w:fill="auto"/>
            <w:vAlign w:val="center"/>
          </w:tcPr>
          <w:p w14:paraId="00785AA5"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14:paraId="00785AA6"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00785AAA" w14:textId="77777777" w:rsidTr="008761CC">
        <w:trPr>
          <w:trHeight w:val="208"/>
        </w:trPr>
        <w:tc>
          <w:tcPr>
            <w:tcW w:w="4678" w:type="dxa"/>
            <w:gridSpan w:val="3"/>
            <w:tcBorders>
              <w:left w:val="single" w:sz="4" w:space="0" w:color="000000" w:themeColor="text1"/>
            </w:tcBorders>
            <w:shd w:val="clear" w:color="auto" w:fill="auto"/>
            <w:vAlign w:val="center"/>
          </w:tcPr>
          <w:p w14:paraId="00785AA8"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14:paraId="00785AA9"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00785AAC"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00785AAB"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14:paraId="00785AAF" w14:textId="77777777" w:rsidTr="008761CC">
        <w:trPr>
          <w:trHeight w:val="617"/>
        </w:trPr>
        <w:tc>
          <w:tcPr>
            <w:tcW w:w="4678" w:type="dxa"/>
            <w:gridSpan w:val="3"/>
            <w:tcBorders>
              <w:left w:val="single" w:sz="4" w:space="0" w:color="000000" w:themeColor="text1"/>
            </w:tcBorders>
            <w:shd w:val="clear" w:color="auto" w:fill="auto"/>
            <w:vAlign w:val="center"/>
          </w:tcPr>
          <w:p w14:paraId="00785AAD"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00785AAE"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00785AB2" w14:textId="77777777" w:rsidTr="008761CC">
        <w:trPr>
          <w:trHeight w:val="41"/>
        </w:trPr>
        <w:tc>
          <w:tcPr>
            <w:tcW w:w="4678" w:type="dxa"/>
            <w:gridSpan w:val="3"/>
            <w:tcBorders>
              <w:left w:val="single" w:sz="4" w:space="0" w:color="000000" w:themeColor="text1"/>
            </w:tcBorders>
            <w:shd w:val="clear" w:color="auto" w:fill="auto"/>
            <w:vAlign w:val="center"/>
          </w:tcPr>
          <w:p w14:paraId="00785AB0"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00785AB1"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00785AB6" w14:textId="77777777" w:rsidTr="008761CC">
        <w:trPr>
          <w:trHeight w:val="704"/>
        </w:trPr>
        <w:tc>
          <w:tcPr>
            <w:tcW w:w="4678" w:type="dxa"/>
            <w:gridSpan w:val="3"/>
            <w:tcBorders>
              <w:left w:val="single" w:sz="4" w:space="0" w:color="000000" w:themeColor="text1"/>
            </w:tcBorders>
            <w:shd w:val="clear" w:color="auto" w:fill="auto"/>
            <w:vAlign w:val="center"/>
          </w:tcPr>
          <w:p w14:paraId="00785AB3" w14:textId="77777777" w:rsidR="007E09DD" w:rsidRPr="00160935" w:rsidRDefault="00DE46EC"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14:paraId="00785AB4"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00785AB5"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00785AB9" w14:textId="77777777" w:rsidTr="008761CC">
        <w:trPr>
          <w:trHeight w:val="567"/>
        </w:trPr>
        <w:tc>
          <w:tcPr>
            <w:tcW w:w="4678" w:type="dxa"/>
            <w:gridSpan w:val="3"/>
            <w:tcBorders>
              <w:left w:val="single" w:sz="4" w:space="0" w:color="000000" w:themeColor="text1"/>
            </w:tcBorders>
            <w:shd w:val="clear" w:color="auto" w:fill="auto"/>
            <w:vAlign w:val="center"/>
          </w:tcPr>
          <w:p w14:paraId="00785AB7"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14:paraId="00785AB8"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00785ABB"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00785ABA" w14:textId="77777777"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14:paraId="00785ABF"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00785ABC"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14:paraId="00785ABD"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00785ABE"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14:paraId="00785AC2" w14:textId="77777777" w:rsidTr="008761CC">
        <w:trPr>
          <w:trHeight w:val="410"/>
        </w:trPr>
        <w:tc>
          <w:tcPr>
            <w:tcW w:w="3970" w:type="dxa"/>
            <w:vMerge/>
            <w:tcBorders>
              <w:left w:val="single" w:sz="4" w:space="0" w:color="auto"/>
              <w:right w:val="single" w:sz="4" w:space="0" w:color="auto"/>
            </w:tcBorders>
            <w:shd w:val="clear" w:color="auto" w:fill="auto"/>
          </w:tcPr>
          <w:p w14:paraId="00785AC0"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00785AC1"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14:paraId="00785AC5" w14:textId="77777777" w:rsidTr="008761CC">
        <w:trPr>
          <w:trHeight w:val="403"/>
        </w:trPr>
        <w:tc>
          <w:tcPr>
            <w:tcW w:w="3970" w:type="dxa"/>
            <w:vMerge/>
            <w:tcBorders>
              <w:left w:val="single" w:sz="4" w:space="0" w:color="auto"/>
              <w:right w:val="single" w:sz="4" w:space="0" w:color="auto"/>
            </w:tcBorders>
            <w:shd w:val="clear" w:color="auto" w:fill="auto"/>
          </w:tcPr>
          <w:p w14:paraId="00785AC3"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00785AC4"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14:paraId="00785AC8" w14:textId="77777777"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14:paraId="00785AC6"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00785AC7" w14:textId="77777777"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14:paraId="00785ACA"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0785AC9"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14:paraId="00785ACF"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00785ACB" w14:textId="77777777"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14:paraId="00785ACC" w14:textId="77777777"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00785ACD"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14:paraId="00785ACE"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14:paraId="00785AD4"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00785AD0"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00785AD1" w14:textId="77777777"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14:paraId="00785AD2"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14:paraId="00785AD3" w14:textId="77777777"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14:paraId="00785ADC"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00785AD5"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00785AD6" w14:textId="77777777"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14:paraId="00785AD7" w14:textId="77777777"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14:paraId="00785AD8" w14:textId="77777777"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14:paraId="00785AD9" w14:textId="77777777"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14:paraId="00785ADA" w14:textId="77777777"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14:paraId="00785ADB" w14:textId="77777777"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14:paraId="00785AE0"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00785ADD"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00785ADE" w14:textId="77777777"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p w14:paraId="00785ADF" w14:textId="52C0CCF3" w:rsidR="007E09DD" w:rsidRPr="00160935" w:rsidRDefault="00DE46EC" w:rsidP="006C0FAC">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D688569071404D2C922D50A2CC38B876"/>
                </w:placeholder>
              </w:sdtPr>
              <w:sdtEndPr/>
              <w:sdtContent>
                <w:r w:rsidR="006C0FAC">
                  <w:rPr>
                    <w:rFonts w:ascii="Wiener Melange" w:hAnsi="Wiener Melange" w:cs="Wiener Melange"/>
                    <w:szCs w:val="20"/>
                  </w:rPr>
                  <w:t>-</w:t>
                </w:r>
              </w:sdtContent>
            </w:sdt>
          </w:p>
        </w:tc>
      </w:tr>
      <w:tr w:rsidR="007E09DD" w:rsidRPr="00160935" w14:paraId="00785AE2"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0785AE1" w14:textId="77777777"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14:paraId="00785AE6" w14:textId="77777777" w:rsidTr="008761CC">
        <w:trPr>
          <w:trHeight w:val="704"/>
        </w:trPr>
        <w:tc>
          <w:tcPr>
            <w:tcW w:w="9356" w:type="dxa"/>
            <w:gridSpan w:val="4"/>
            <w:tcBorders>
              <w:left w:val="single" w:sz="4" w:space="0" w:color="auto"/>
              <w:right w:val="single" w:sz="4" w:space="0" w:color="auto"/>
            </w:tcBorders>
            <w:shd w:val="clear" w:color="auto" w:fill="auto"/>
          </w:tcPr>
          <w:p w14:paraId="00785AE3" w14:textId="77777777"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Erhöhte physische und psychische Anforderungen und Belastungen aufgrund der Tätigkeiten in der direkten und indirekten Patient*innenversorgung,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14:paraId="00785AE4"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14:paraId="00785AE5"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14:paraId="00785AE8"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00785AE7"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14:paraId="00785AEC" w14:textId="77777777"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14:paraId="00785AE9"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14:paraId="00785AEA"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dtPr>
            <w:sdtEndPr/>
            <w:sdtContent>
              <w:p w14:paraId="00785AEB" w14:textId="72A9BE55" w:rsidR="00CC5C41" w:rsidRPr="006B2304" w:rsidRDefault="00DE46EC" w:rsidP="0087376F">
                <w:pPr>
                  <w:pStyle w:val="Listenabsatz"/>
                  <w:numPr>
                    <w:ilvl w:val="0"/>
                    <w:numId w:val="4"/>
                  </w:numPr>
                  <w:spacing w:before="60" w:after="60" w:line="240" w:lineRule="auto"/>
                  <w:jc w:val="both"/>
                  <w:rPr>
                    <w:rFonts w:ascii="Wiener Melange" w:hAnsi="Wiener Melange" w:cs="Wiener Melange"/>
                  </w:rPr>
                </w:pPr>
              </w:p>
            </w:sdtContent>
          </w:sdt>
        </w:tc>
      </w:tr>
      <w:tr w:rsidR="00DD547C" w:rsidRPr="00160935" w14:paraId="00785AEE" w14:textId="77777777" w:rsidTr="003D3B45">
        <w:trPr>
          <w:trHeight w:hRule="exact" w:val="744"/>
        </w:trPr>
        <w:tc>
          <w:tcPr>
            <w:tcW w:w="9356" w:type="dxa"/>
            <w:gridSpan w:val="4"/>
            <w:tcBorders>
              <w:top w:val="single" w:sz="4" w:space="0" w:color="auto"/>
              <w:right w:val="single" w:sz="4" w:space="0" w:color="auto"/>
            </w:tcBorders>
            <w:shd w:val="clear" w:color="auto" w:fill="F8EFBD"/>
            <w:vAlign w:val="center"/>
          </w:tcPr>
          <w:p w14:paraId="00785AED" w14:textId="77777777"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14:paraId="00785AF1" w14:textId="77777777" w:rsidTr="003D3B45">
        <w:trPr>
          <w:trHeight w:hRule="exact" w:val="1418"/>
        </w:trPr>
        <w:tc>
          <w:tcPr>
            <w:tcW w:w="9356" w:type="dxa"/>
            <w:gridSpan w:val="4"/>
            <w:tcBorders>
              <w:right w:val="single" w:sz="4" w:space="0" w:color="auto"/>
            </w:tcBorders>
            <w:shd w:val="clear" w:color="auto" w:fill="F3F1EF"/>
            <w:vAlign w:val="center"/>
          </w:tcPr>
          <w:p w14:paraId="00785AEF"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14:paraId="00785AF0"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14:paraId="00785AF4" w14:textId="77777777"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14:paraId="00785AF2" w14:textId="77777777"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lastRenderedPageBreak/>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00785AF3"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14:paraId="00785AF7" w14:textId="77777777"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14:paraId="00785AF5" w14:textId="77777777"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00785AF6"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14:paraId="00785AFA" w14:textId="77777777"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14:paraId="00785AF8" w14:textId="77777777"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14:paraId="00785AF9" w14:textId="77777777"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14:paraId="00785AFD" w14:textId="77777777"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14:paraId="00785AFB"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00785AFC"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14:paraId="00785B00" w14:textId="77777777"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14:paraId="00785AFE"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00785AFF"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14:paraId="00785B03" w14:textId="77777777"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14:paraId="00785B01"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14:paraId="00785B02"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14:paraId="00785B06" w14:textId="77777777" w:rsidTr="003D3B45">
        <w:trPr>
          <w:trHeight w:hRule="exact" w:val="1273"/>
        </w:trPr>
        <w:tc>
          <w:tcPr>
            <w:tcW w:w="9356" w:type="dxa"/>
            <w:gridSpan w:val="4"/>
            <w:tcBorders>
              <w:top w:val="single" w:sz="4" w:space="0" w:color="auto"/>
            </w:tcBorders>
            <w:shd w:val="clear" w:color="auto" w:fill="F3F1EF"/>
            <w:vAlign w:val="center"/>
          </w:tcPr>
          <w:p w14:paraId="00785B04"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00785B05"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14:paraId="00785B08" w14:textId="77777777" w:rsidTr="003D3B45">
        <w:trPr>
          <w:trHeight w:val="1111"/>
        </w:trPr>
        <w:tc>
          <w:tcPr>
            <w:tcW w:w="9356" w:type="dxa"/>
            <w:gridSpan w:val="4"/>
            <w:shd w:val="clear" w:color="auto" w:fill="FFFFFF"/>
            <w:vAlign w:val="center"/>
          </w:tcPr>
          <w:p w14:paraId="00785B07"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14:paraId="00785B0A" w14:textId="77777777" w:rsidTr="003D3B45">
        <w:trPr>
          <w:trHeight w:val="1002"/>
        </w:trPr>
        <w:tc>
          <w:tcPr>
            <w:tcW w:w="9356" w:type="dxa"/>
            <w:gridSpan w:val="4"/>
            <w:tcBorders>
              <w:bottom w:val="single" w:sz="4" w:space="0" w:color="auto"/>
            </w:tcBorders>
            <w:shd w:val="clear" w:color="auto" w:fill="FFFFFF"/>
            <w:vAlign w:val="center"/>
          </w:tcPr>
          <w:p w14:paraId="00785B09"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14:paraId="00785B0C" w14:textId="77777777" w:rsidTr="003D3B45">
        <w:trPr>
          <w:trHeight w:val="1701"/>
        </w:trPr>
        <w:tc>
          <w:tcPr>
            <w:tcW w:w="9356" w:type="dxa"/>
            <w:gridSpan w:val="4"/>
            <w:tcBorders>
              <w:bottom w:val="single" w:sz="4" w:space="0" w:color="auto"/>
            </w:tcBorders>
            <w:shd w:val="clear" w:color="auto" w:fill="FFFFFF"/>
            <w:vAlign w:val="center"/>
          </w:tcPr>
          <w:p w14:paraId="00785B0B"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14:paraId="00785B0F" w14:textId="77777777" w:rsidTr="003D3B45">
        <w:trPr>
          <w:trHeight w:val="1569"/>
        </w:trPr>
        <w:tc>
          <w:tcPr>
            <w:tcW w:w="9356" w:type="dxa"/>
            <w:gridSpan w:val="4"/>
            <w:tcBorders>
              <w:bottom w:val="single" w:sz="4" w:space="0" w:color="auto"/>
            </w:tcBorders>
            <w:shd w:val="clear" w:color="auto" w:fill="FFFFFF"/>
            <w:vAlign w:val="center"/>
          </w:tcPr>
          <w:p w14:paraId="00785B0D"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14:paraId="00785B0E"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14:paraId="00785B12" w14:textId="77777777" w:rsidTr="003D3B45">
        <w:trPr>
          <w:trHeight w:val="982"/>
        </w:trPr>
        <w:tc>
          <w:tcPr>
            <w:tcW w:w="9356" w:type="dxa"/>
            <w:gridSpan w:val="4"/>
            <w:tcBorders>
              <w:bottom w:val="single" w:sz="4" w:space="0" w:color="auto"/>
            </w:tcBorders>
            <w:shd w:val="clear" w:color="auto" w:fill="FFFFFF"/>
            <w:vAlign w:val="center"/>
          </w:tcPr>
          <w:p w14:paraId="00785B10"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lastRenderedPageBreak/>
              <w:t xml:space="preserve">Konfliktlösungs- und Kritikfähigkeit </w:t>
            </w:r>
            <w:r>
              <w:rPr>
                <w:rFonts w:ascii="Wiener Melange" w:hAnsi="Wiener Melange" w:cs="Wiener Melange"/>
                <w:szCs w:val="20"/>
              </w:rPr>
              <w:t xml:space="preserve"> </w:t>
            </w:r>
          </w:p>
          <w:p w14:paraId="00785B11"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14:paraId="00785B16" w14:textId="77777777" w:rsidTr="003D3B45">
        <w:trPr>
          <w:trHeight w:val="968"/>
        </w:trPr>
        <w:tc>
          <w:tcPr>
            <w:tcW w:w="9356" w:type="dxa"/>
            <w:gridSpan w:val="4"/>
            <w:tcBorders>
              <w:bottom w:val="single" w:sz="4" w:space="0" w:color="auto"/>
            </w:tcBorders>
            <w:shd w:val="clear" w:color="auto" w:fill="FFFFFF"/>
            <w:vAlign w:val="center"/>
          </w:tcPr>
          <w:p w14:paraId="00785B13" w14:textId="77777777"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00785B14" w14:textId="77777777"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00785B15" w14:textId="77777777"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14:paraId="00785B19" w14:textId="77777777"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14:paraId="00785B17"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00785B18"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14:paraId="00785B1B" w14:textId="77777777" w:rsidTr="003D3B45">
        <w:trPr>
          <w:trHeight w:val="866"/>
        </w:trPr>
        <w:tc>
          <w:tcPr>
            <w:tcW w:w="9356" w:type="dxa"/>
            <w:gridSpan w:val="4"/>
            <w:tcBorders>
              <w:bottom w:val="single" w:sz="4" w:space="0" w:color="auto"/>
            </w:tcBorders>
            <w:shd w:val="clear" w:color="auto" w:fill="FFFFFF"/>
            <w:vAlign w:val="center"/>
          </w:tcPr>
          <w:p w14:paraId="00785B1A"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14:paraId="00785B1D" w14:textId="77777777" w:rsidTr="003D3B45">
        <w:trPr>
          <w:trHeight w:val="704"/>
        </w:trPr>
        <w:tc>
          <w:tcPr>
            <w:tcW w:w="9356" w:type="dxa"/>
            <w:gridSpan w:val="4"/>
            <w:tcBorders>
              <w:bottom w:val="single" w:sz="4" w:space="0" w:color="auto"/>
            </w:tcBorders>
            <w:shd w:val="clear" w:color="auto" w:fill="FFFFFF"/>
            <w:vAlign w:val="center"/>
          </w:tcPr>
          <w:p w14:paraId="00785B1C" w14:textId="77777777"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14:paraId="00785B20" w14:textId="77777777" w:rsidTr="003D3B45">
        <w:trPr>
          <w:trHeight w:val="984"/>
        </w:trPr>
        <w:tc>
          <w:tcPr>
            <w:tcW w:w="9356" w:type="dxa"/>
            <w:gridSpan w:val="4"/>
            <w:tcBorders>
              <w:bottom w:val="single" w:sz="4" w:space="0" w:color="auto"/>
            </w:tcBorders>
            <w:shd w:val="clear" w:color="auto" w:fill="FFFFFF"/>
            <w:vAlign w:val="center"/>
          </w:tcPr>
          <w:p w14:paraId="00785B1E" w14:textId="77777777"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14:paraId="00785B1F"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00785B21" w14:textId="77777777" w:rsidR="001E7EB7" w:rsidRDefault="001E7EB7" w:rsidP="0014114C">
      <w:pPr>
        <w:spacing w:before="120" w:after="60" w:line="240" w:lineRule="auto"/>
        <w:ind w:left="-142"/>
        <w:rPr>
          <w:rFonts w:ascii="Wiener Melange" w:hAnsi="Wiener Melange" w:cs="Wiener Melange"/>
          <w:szCs w:val="20"/>
        </w:rPr>
      </w:pPr>
    </w:p>
    <w:p w14:paraId="00785B22" w14:textId="77777777"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r w:rsidR="007E09DD" w:rsidRPr="00160935">
        <w:rPr>
          <w:rFonts w:ascii="Wiener Melange" w:hAnsi="Wiener Melange" w:cs="Wiener Melange"/>
          <w:szCs w:val="20"/>
        </w:rPr>
        <w:t>des Stelleninhaber*in</w:t>
      </w:r>
    </w:p>
    <w:p w14:paraId="00785B23" w14:textId="77777777" w:rsidR="007E09DD" w:rsidRPr="00160935" w:rsidRDefault="007E09DD" w:rsidP="0014114C">
      <w:pPr>
        <w:spacing w:before="60" w:after="60" w:line="240" w:lineRule="auto"/>
        <w:ind w:left="-142"/>
        <w:rPr>
          <w:rFonts w:ascii="Wiener Melange" w:hAnsi="Wiener Melange" w:cs="Wiener Melange"/>
          <w:szCs w:val="20"/>
        </w:rPr>
      </w:pPr>
    </w:p>
    <w:p w14:paraId="00785B24" w14:textId="77777777"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14:paraId="00785B25" w14:textId="77777777"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r w:rsidRPr="00CD22D0">
            <w:rPr>
              <w:rStyle w:val="Platzhaltertext"/>
              <w:rFonts w:ascii="Wiener Melange" w:hAnsi="Wiener Melange" w:cs="Wiener Melange"/>
              <w:caps/>
              <w:color w:val="000000" w:themeColor="text1"/>
            </w:rPr>
            <w:t>Klicken Sie hier, um Text einzugeben.</w:t>
          </w:r>
        </w:sdtContent>
      </w:sdt>
    </w:p>
    <w:p w14:paraId="00785B26" w14:textId="77777777"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14:paraId="00785B27" w14:textId="77777777"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14:paraId="00785B28" w14:textId="77777777" w:rsidR="007E09DD" w:rsidRPr="00B11F31" w:rsidRDefault="007E09DD" w:rsidP="0014114C">
      <w:pPr>
        <w:spacing w:before="60" w:after="60" w:line="240" w:lineRule="auto"/>
        <w:ind w:left="-142"/>
        <w:rPr>
          <w:rFonts w:ascii="Wiener Melange" w:hAnsi="Wiener Melange" w:cs="Wiener Melange"/>
          <w:szCs w:val="20"/>
        </w:rPr>
      </w:pPr>
    </w:p>
    <w:p w14:paraId="00785B29" w14:textId="77777777"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14:paraId="00785B2A" w14:textId="77777777"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827661492"/>
          <w:placeholder>
            <w:docPart w:val="329FF775B8BE47EE95A85CBCB9C8292C"/>
          </w:placeholder>
          <w:showingPlcHdr/>
        </w:sdtPr>
        <w:sdtEndPr/>
        <w:sdtContent>
          <w:r w:rsidR="00CA2602" w:rsidRPr="00CD22D0">
            <w:rPr>
              <w:rStyle w:val="Platzhaltertext"/>
              <w:rFonts w:ascii="Wiener Melange" w:hAnsi="Wiener Melange" w:cs="Wiener Melange"/>
              <w:caps/>
              <w:color w:val="000000" w:themeColor="text1"/>
            </w:rPr>
            <w:t>Klicken Sie hier, um Text einzugeben.</w:t>
          </w:r>
        </w:sdtContent>
      </w:sdt>
    </w:p>
    <w:p w14:paraId="00785B2B" w14:textId="77777777" w:rsidR="007E09DD" w:rsidRPr="00B11F31" w:rsidRDefault="007E09DD" w:rsidP="0014114C">
      <w:pPr>
        <w:spacing w:before="60" w:after="60" w:line="240" w:lineRule="auto"/>
        <w:ind w:left="-142"/>
        <w:rPr>
          <w:rFonts w:ascii="Wiener Melange" w:hAnsi="Wiener Melange" w:cs="Wiener Melange"/>
          <w:szCs w:val="20"/>
        </w:rPr>
      </w:pPr>
    </w:p>
    <w:p w14:paraId="00785B2C" w14:textId="77777777"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A8366BF5A2A4A3383D626BCAD5D5359"/>
          </w:placeholder>
          <w:showingPlcHdr/>
          <w:date>
            <w:dateFormat w:val="dd.MM.yyyy"/>
            <w:lid w:val="de-DE"/>
            <w:storeMappedDataAs w:val="dateTime"/>
            <w:calendar w:val="gregorian"/>
          </w:date>
        </w:sdtPr>
        <w:sdtEndPr/>
        <w:sdtContent>
          <w:r w:rsidR="00FA3D40" w:rsidRPr="00B11F3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85B2F" w14:textId="77777777" w:rsidR="009056C5" w:rsidRDefault="00EB28D5">
      <w:pPr>
        <w:spacing w:line="240" w:lineRule="auto"/>
      </w:pPr>
      <w:r>
        <w:separator/>
      </w:r>
    </w:p>
  </w:endnote>
  <w:endnote w:type="continuationSeparator" w:id="0">
    <w:p w14:paraId="00785B30"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altName w:val="Century Gothic"/>
    <w:panose1 w:val="020B0502020209020204"/>
    <w:charset w:val="00"/>
    <w:family w:val="swiss"/>
    <w:pitch w:val="variable"/>
    <w:sig w:usb0="00000001" w:usb1="000000DB" w:usb2="00000008" w:usb3="00000000" w:csb0="00000193" w:csb1="00000000"/>
  </w:font>
  <w:font w:name="Wiener Melange Office">
    <w:altName w:val="Bahnschrift Light"/>
    <w:panose1 w:val="020B0502020209020204"/>
    <w:charset w:val="00"/>
    <w:family w:val="swiss"/>
    <w:pitch w:val="variable"/>
    <w:sig w:usb0="00000001"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5B31" w14:textId="77777777" w:rsidR="00D467CB" w:rsidRDefault="002A3214"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00785B32" wp14:editId="00785B33">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00785B34" wp14:editId="00785B3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00785B36"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00785B37" w14:textId="42B0E26B"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DE46EC">
                                    <w:rPr>
                                      <w:rFonts w:ascii="Wiener Melange Office" w:hAnsi="Wiener Melange Office" w:cs="Wiener Melange Office"/>
                                      <w:b/>
                                      <w:bCs/>
                                      <w:noProof/>
                                      <w:sz w:val="17"/>
                                      <w:szCs w:val="17"/>
                                    </w:rPr>
                                    <w:t>2</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DE46EC">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00785B38" w14:textId="77777777" w:rsidR="00F75A52" w:rsidRDefault="00F75A52" w:rsidP="00F75A52">
                          <w:pPr>
                            <w:spacing w:line="240" w:lineRule="auto"/>
                            <w:jc w:val="right"/>
                            <w:rPr>
                              <w:rFonts w:ascii="Lucida Sans Unicode" w:hAnsi="Lucida Sans Unicode" w:cs="Lucida Sans Unicode"/>
                              <w:sz w:val="17"/>
                              <w:szCs w:val="17"/>
                            </w:rPr>
                          </w:pPr>
                        </w:p>
                        <w:p w14:paraId="00785B39" w14:textId="77777777" w:rsidR="00090995" w:rsidRPr="0014114C" w:rsidRDefault="00DE46EC"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85B34"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00785B36"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00785B37" w14:textId="42B0E26B"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DE46EC">
                              <w:rPr>
                                <w:rFonts w:ascii="Wiener Melange Office" w:hAnsi="Wiener Melange Office" w:cs="Wiener Melange Office"/>
                                <w:b/>
                                <w:bCs/>
                                <w:noProof/>
                                <w:sz w:val="17"/>
                                <w:szCs w:val="17"/>
                              </w:rPr>
                              <w:t>2</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DE46EC">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00785B38" w14:textId="77777777" w:rsidR="00F75A52" w:rsidRDefault="00F75A52" w:rsidP="00F75A52">
                    <w:pPr>
                      <w:spacing w:line="240" w:lineRule="auto"/>
                      <w:jc w:val="right"/>
                      <w:rPr>
                        <w:rFonts w:ascii="Lucida Sans Unicode" w:hAnsi="Lucida Sans Unicode" w:cs="Lucida Sans Unicode"/>
                        <w:sz w:val="17"/>
                        <w:szCs w:val="17"/>
                      </w:rPr>
                    </w:pPr>
                  </w:p>
                  <w:p w14:paraId="00785B39" w14:textId="77777777" w:rsidR="00090995" w:rsidRPr="0014114C" w:rsidRDefault="00DE46EC"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85B2D" w14:textId="77777777" w:rsidR="009056C5" w:rsidRDefault="00EB28D5">
      <w:pPr>
        <w:spacing w:line="240" w:lineRule="auto"/>
      </w:pPr>
      <w:r>
        <w:separator/>
      </w:r>
    </w:p>
  </w:footnote>
  <w:footnote w:type="continuationSeparator" w:id="0">
    <w:p w14:paraId="00785B2E"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A045E"/>
    <w:rsid w:val="000F5212"/>
    <w:rsid w:val="0010431F"/>
    <w:rsid w:val="0014114C"/>
    <w:rsid w:val="001E7EB7"/>
    <w:rsid w:val="002A3214"/>
    <w:rsid w:val="002B723D"/>
    <w:rsid w:val="003022B9"/>
    <w:rsid w:val="003416F3"/>
    <w:rsid w:val="0039250E"/>
    <w:rsid w:val="003C5081"/>
    <w:rsid w:val="003E0BEC"/>
    <w:rsid w:val="004208BE"/>
    <w:rsid w:val="0049496A"/>
    <w:rsid w:val="0055533B"/>
    <w:rsid w:val="00582DF8"/>
    <w:rsid w:val="005F48D5"/>
    <w:rsid w:val="0060086D"/>
    <w:rsid w:val="006207F2"/>
    <w:rsid w:val="00625C5E"/>
    <w:rsid w:val="006635D7"/>
    <w:rsid w:val="006A4E8C"/>
    <w:rsid w:val="006B2304"/>
    <w:rsid w:val="006B23FA"/>
    <w:rsid w:val="006C0FAC"/>
    <w:rsid w:val="006D5F02"/>
    <w:rsid w:val="00753DD6"/>
    <w:rsid w:val="0076419D"/>
    <w:rsid w:val="007C7609"/>
    <w:rsid w:val="007E09DD"/>
    <w:rsid w:val="007F01D5"/>
    <w:rsid w:val="007F4DDB"/>
    <w:rsid w:val="0087376F"/>
    <w:rsid w:val="008F164D"/>
    <w:rsid w:val="0090279D"/>
    <w:rsid w:val="009056C5"/>
    <w:rsid w:val="00924209"/>
    <w:rsid w:val="009A0782"/>
    <w:rsid w:val="009A4A54"/>
    <w:rsid w:val="009B119D"/>
    <w:rsid w:val="009B39DF"/>
    <w:rsid w:val="00A2034A"/>
    <w:rsid w:val="00A36B21"/>
    <w:rsid w:val="00AB1EE3"/>
    <w:rsid w:val="00B11F31"/>
    <w:rsid w:val="00B17AE3"/>
    <w:rsid w:val="00B2752A"/>
    <w:rsid w:val="00B962D5"/>
    <w:rsid w:val="00BB1FCA"/>
    <w:rsid w:val="00BC6A9A"/>
    <w:rsid w:val="00BF3921"/>
    <w:rsid w:val="00C15905"/>
    <w:rsid w:val="00C27684"/>
    <w:rsid w:val="00C45C5C"/>
    <w:rsid w:val="00C8232F"/>
    <w:rsid w:val="00C9567D"/>
    <w:rsid w:val="00CA2602"/>
    <w:rsid w:val="00CC5C41"/>
    <w:rsid w:val="00CD22D0"/>
    <w:rsid w:val="00CE57C9"/>
    <w:rsid w:val="00DA476A"/>
    <w:rsid w:val="00DB1A6B"/>
    <w:rsid w:val="00DD547C"/>
    <w:rsid w:val="00DE46EC"/>
    <w:rsid w:val="00E45B92"/>
    <w:rsid w:val="00E467E7"/>
    <w:rsid w:val="00E8352B"/>
    <w:rsid w:val="00E92795"/>
    <w:rsid w:val="00E94FF8"/>
    <w:rsid w:val="00EB28D5"/>
    <w:rsid w:val="00EF062B"/>
    <w:rsid w:val="00F01B1D"/>
    <w:rsid w:val="00F43735"/>
    <w:rsid w:val="00F45EFC"/>
    <w:rsid w:val="00F75A52"/>
    <w:rsid w:val="00FA3D40"/>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0785A86"/>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altName w:val="Century Gothic"/>
    <w:panose1 w:val="020B0502020209020204"/>
    <w:charset w:val="00"/>
    <w:family w:val="swiss"/>
    <w:pitch w:val="variable"/>
    <w:sig w:usb0="00000001" w:usb1="000000DB" w:usb2="00000008" w:usb3="00000000" w:csb0="00000193" w:csb1="00000000"/>
  </w:font>
  <w:font w:name="Wiener Melange Office">
    <w:altName w:val="Bahnschrift Light"/>
    <w:panose1 w:val="020B0502020209020204"/>
    <w:charset w:val="00"/>
    <w:family w:val="swiss"/>
    <w:pitch w:val="variable"/>
    <w:sig w:usb0="00000001"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A00770"/>
    <w:rsid w:val="00A40CDA"/>
    <w:rsid w:val="00AB1A76"/>
    <w:rsid w:val="00AD3CF6"/>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3CF6"/>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47656-6B29-464D-96B8-A2E23405097A}">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4cbe09c0-a32a-4ef3-b294-cb551e9bfc12"/>
    <ds:schemaRef ds:uri="http://www.w3.org/XML/1998/namespace"/>
    <ds:schemaRef ds:uri="http://purl.org/dc/dcmitype/"/>
  </ds:schemaRefs>
</ds:datastoreItem>
</file>

<file path=customXml/itemProps2.xml><?xml version="1.0" encoding="utf-8"?>
<ds:datastoreItem xmlns:ds="http://schemas.openxmlformats.org/officeDocument/2006/customXml" ds:itemID="{C655B8EA-42FD-4200-895D-2B865F0CC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E2700-A97A-427C-947C-53D852682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7904</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Anforderungsprofil_Biomedizinische Analytik 2023_05_01</vt:lpstr>
    </vt:vector>
  </TitlesOfParts>
  <Company>KAV-IT</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Anforderungsprofil_Biomedizinische Analytik 2023_05_01</dc:title>
  <dc:subject/>
  <dc:creator>elfriede.guelfenburg@wienkav.at</dc:creator>
  <cp:keywords/>
  <dc:description/>
  <cp:lastModifiedBy>Weber Claudia</cp:lastModifiedBy>
  <cp:revision>2</cp:revision>
  <dcterms:created xsi:type="dcterms:W3CDTF">2025-07-17T14:58:00Z</dcterms:created>
  <dcterms:modified xsi:type="dcterms:W3CDTF">2025-07-17T14:58:00Z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