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D76E" w14:textId="02EE4B20" w:rsidR="00493D56" w:rsidRPr="00756166" w:rsidRDefault="00493D56" w:rsidP="00493D56">
      <w:pPr>
        <w:spacing w:after="160" w:line="259" w:lineRule="auto"/>
        <w:rPr>
          <w:rFonts w:ascii="Wiener Melange" w:hAnsi="Wiener Melange" w:cs="Wiener Melange"/>
          <w:sz w:val="18"/>
          <w:szCs w:val="1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3007"/>
        <w:gridCol w:w="2806"/>
      </w:tblGrid>
      <w:tr w:rsidR="00CE275E" w:rsidRPr="00756166" w14:paraId="725D19A3" w14:textId="77777777" w:rsidTr="00580557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3153AE93" w14:textId="77777777" w:rsidR="00CE275E" w:rsidRPr="00756166" w:rsidRDefault="00CE275E" w:rsidP="00580557">
            <w:pPr>
              <w:spacing w:after="160" w:line="259" w:lineRule="auto"/>
              <w:jc w:val="center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Stellenbeschreibung</w:t>
            </w:r>
          </w:p>
        </w:tc>
      </w:tr>
      <w:tr w:rsidR="00CE275E" w:rsidRPr="00756166" w14:paraId="3123CF35" w14:textId="77777777" w:rsidTr="00580557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8AD730E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Allgemeine Beschreibung der Stelle </w:t>
            </w:r>
          </w:p>
        </w:tc>
      </w:tr>
      <w:tr w:rsidR="00CE275E" w:rsidRPr="00756166" w14:paraId="6828B142" w14:textId="77777777" w:rsidTr="00580557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5D0E61E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Direktion/Abteilung/</w:t>
            </w:r>
          </w:p>
          <w:p w14:paraId="7A18D9C6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266768B5" w14:textId="655C2208" w:rsidR="00CE275E" w:rsidRPr="00756166" w:rsidRDefault="005E5927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Ärztliche Direktion, Unfallchirurgische Abteilung</w:t>
            </w:r>
          </w:p>
        </w:tc>
      </w:tr>
      <w:tr w:rsidR="00CE275E" w:rsidRPr="00756166" w14:paraId="17837772" w14:textId="77777777" w:rsidTr="00580557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C251215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3533990E" w14:textId="06148D9B" w:rsidR="00CE275E" w:rsidRPr="00756166" w:rsidRDefault="00AC02C2" w:rsidP="00DE0BE3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Spitalsärzt</w:t>
            </w:r>
            <w:proofErr w:type="spellEnd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*in</w:t>
            </w:r>
          </w:p>
        </w:tc>
      </w:tr>
      <w:tr w:rsidR="00CE275E" w:rsidRPr="00756166" w14:paraId="5CB21E9E" w14:textId="77777777" w:rsidTr="00580557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2989FD39" w14:textId="63CB941D" w:rsidR="00CE275E" w:rsidRPr="00756166" w:rsidRDefault="00CE275E" w:rsidP="00EB330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Name </w:t>
            </w:r>
            <w:r w:rsidR="00EB3304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 </w:t>
            </w:r>
            <w:r w:rsidR="00EB3304" w:rsidRPr="00390F0A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Stelleninhaber</w:t>
            </w:r>
            <w:r w:rsidR="00EB3304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*i</w:t>
            </w:r>
            <w:r w:rsidR="00EB3304" w:rsidRPr="00390F0A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2DC43F03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0A67BC6A" w14:textId="77777777" w:rsidTr="00580557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84D8D02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1227580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4B3384B1" w14:textId="77777777" w:rsidTr="00580557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8B3DBC4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Bedienstetenkategorie/Dienstposten</w:t>
            </w: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softHyphen/>
              <w:t xml:space="preserve">plangruppe/Dienstpostenbewertung </w:t>
            </w:r>
          </w:p>
          <w:p w14:paraId="3702BCF4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7F17B2CE" w14:textId="23557484" w:rsidR="00CE275E" w:rsidRPr="00756166" w:rsidRDefault="00AC02C2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Ärzt</w:t>
            </w:r>
            <w:proofErr w:type="spellEnd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*in/</w:t>
            </w:r>
            <w:r w:rsidR="00DE0BE3"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 A3</w:t>
            </w:r>
          </w:p>
        </w:tc>
      </w:tr>
      <w:tr w:rsidR="00CE275E" w:rsidRPr="00756166" w14:paraId="5AA5BAA9" w14:textId="77777777" w:rsidTr="00580557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12765DE2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Berufsfamilie/Modellfunktion/</w:t>
            </w: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br/>
              <w:t xml:space="preserve">Modellstelle </w:t>
            </w:r>
          </w:p>
          <w:p w14:paraId="61FC69F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sz w:val="18"/>
                <w:szCs w:val="18"/>
              </w:rPr>
              <w:t xml:space="preserve">(Dienstpostenbezeichnung gem. Modellstellenverordnung, </w:t>
            </w:r>
            <w:proofErr w:type="spellStart"/>
            <w:r w:rsidRPr="00756166">
              <w:rPr>
                <w:rFonts w:ascii="Wiener Melange" w:hAnsi="Wiener Melange" w:cs="Wiener Melange"/>
                <w:sz w:val="18"/>
                <w:szCs w:val="18"/>
              </w:rPr>
              <w:t>Wr</w:t>
            </w:r>
            <w:proofErr w:type="spellEnd"/>
            <w:r w:rsidRPr="00756166">
              <w:rPr>
                <w:rFonts w:ascii="Wiener Melange" w:hAnsi="Wiener Melange" w:cs="Wiener Melange"/>
                <w:sz w:val="18"/>
                <w:szCs w:val="18"/>
              </w:rPr>
              <w:t xml:space="preserve">. </w:t>
            </w:r>
            <w:proofErr w:type="spellStart"/>
            <w:r w:rsidRPr="00756166">
              <w:rPr>
                <w:rFonts w:ascii="Wiener Melange" w:hAnsi="Wiener Melange" w:cs="Wiener Melange"/>
                <w:sz w:val="18"/>
                <w:szCs w:val="18"/>
              </w:rPr>
              <w:t>Bedienstetengesetz</w:t>
            </w:r>
            <w:proofErr w:type="spellEnd"/>
            <w:r w:rsidRPr="00756166">
              <w:rPr>
                <w:rFonts w:ascii="Wiener Melange" w:hAnsi="Wiener Melange" w:cs="Wiener Melange"/>
                <w:sz w:val="18"/>
                <w:szCs w:val="18"/>
              </w:rPr>
              <w:t xml:space="preserve">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4B6E1265" w14:textId="0A125679" w:rsidR="00DE0BE3" w:rsidRPr="00756166" w:rsidRDefault="00AC02C2" w:rsidP="00DE0BE3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Fachärzt</w:t>
            </w:r>
            <w:proofErr w:type="spellEnd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*in/</w:t>
            </w:r>
            <w:r w:rsidR="00DE0BE3"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 SAD_FA</w:t>
            </w:r>
          </w:p>
          <w:p w14:paraId="2B78F6ED" w14:textId="3DC89F8D" w:rsidR="00CE275E" w:rsidRPr="00756166" w:rsidRDefault="00CE275E" w:rsidP="00DE0BE3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7318442B" w14:textId="77777777" w:rsidTr="00580557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22F6DA0F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Organisatorische Einbindung bzw. Organisatorisches </w:t>
            </w:r>
          </w:p>
        </w:tc>
      </w:tr>
      <w:tr w:rsidR="00CE275E" w:rsidRPr="00756166" w14:paraId="544B09F2" w14:textId="77777777" w:rsidTr="00DE0BE3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4FC13D8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5592007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Bezeichnung der Stelle 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D27A0A7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Name(n) (optional zu befüllen)</w:t>
            </w:r>
          </w:p>
        </w:tc>
      </w:tr>
      <w:tr w:rsidR="00CE275E" w:rsidRPr="00756166" w14:paraId="632E0752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DC97C9A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Übergeordnete Stelle(n)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47066DD4" w14:textId="77777777" w:rsidR="00DE0BE3" w:rsidRPr="00756166" w:rsidRDefault="00DE0BE3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1. Ärztliche Direktion</w:t>
            </w:r>
          </w:p>
          <w:p w14:paraId="5CB04AF6" w14:textId="77777777" w:rsidR="00DE0BE3" w:rsidRPr="00756166" w:rsidRDefault="00DE0BE3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2. Ärztliche Abteilungsleitung</w:t>
            </w:r>
          </w:p>
          <w:p w14:paraId="15BE0B2C" w14:textId="1B282750" w:rsidR="00CE275E" w:rsidRPr="00756166" w:rsidRDefault="00DE0BE3" w:rsidP="00AC02C2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3. </w:t>
            </w:r>
            <w:proofErr w:type="spellStart"/>
            <w:r w:rsidR="00AC02C2">
              <w:rPr>
                <w:rFonts w:ascii="Wiener Melange" w:hAnsi="Wiener Melange" w:cs="Wiener Melange"/>
                <w:bCs/>
                <w:sz w:val="18"/>
                <w:szCs w:val="18"/>
              </w:rPr>
              <w:t>Spitalsoberärzt</w:t>
            </w:r>
            <w:proofErr w:type="spellEnd"/>
            <w:r w:rsidR="00AC02C2">
              <w:rPr>
                <w:rFonts w:ascii="Wiener Melange" w:hAnsi="Wiener Melange" w:cs="Wiener Melange"/>
                <w:bCs/>
                <w:sz w:val="18"/>
                <w:szCs w:val="18"/>
              </w:rPr>
              <w:t>*in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9BE2EDC" w14:textId="77777777" w:rsidR="005E5927" w:rsidRPr="005E5927" w:rsidRDefault="005E5927" w:rsidP="005E5927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5E5927">
              <w:rPr>
                <w:rFonts w:ascii="Wiener Melange" w:hAnsi="Wiener Melange" w:cs="Wiener Melange"/>
                <w:bCs/>
                <w:sz w:val="18"/>
                <w:szCs w:val="18"/>
              </w:rPr>
              <w:t>Prim. Priv. –</w:t>
            </w:r>
            <w:proofErr w:type="spellStart"/>
            <w:r w:rsidRPr="005E5927">
              <w:rPr>
                <w:rFonts w:ascii="Wiener Melange" w:hAnsi="Wiener Melange" w:cs="Wiener Melange"/>
                <w:bCs/>
                <w:sz w:val="18"/>
                <w:szCs w:val="18"/>
              </w:rPr>
              <w:t>Doz</w:t>
            </w:r>
            <w:proofErr w:type="spellEnd"/>
            <w:r w:rsidRPr="005E5927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. Dr. </w:t>
            </w:r>
          </w:p>
          <w:p w14:paraId="1018940D" w14:textId="77777777" w:rsidR="005E5927" w:rsidRPr="00F11ABF" w:rsidRDefault="005E5927" w:rsidP="005E5927">
            <w:p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E5927">
              <w:rPr>
                <w:rFonts w:ascii="Wiener Melange" w:hAnsi="Wiener Melange" w:cs="Wiener Melange"/>
                <w:bCs/>
                <w:sz w:val="18"/>
                <w:szCs w:val="18"/>
              </w:rPr>
              <w:t>Franz Kralinger</w:t>
            </w:r>
            <w:r w:rsidRPr="00F11ABF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36BF47B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2291C095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7DBD391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Nachgeordnete Stelle(n)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8A1DD" w14:textId="2DAAAD62" w:rsidR="00DE0BE3" w:rsidRPr="00756166" w:rsidRDefault="00AC02C2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1.Stationsärzt*in</w:t>
            </w:r>
          </w:p>
          <w:p w14:paraId="11C63E94" w14:textId="7915A765" w:rsidR="00DE0BE3" w:rsidRPr="00756166" w:rsidRDefault="00AC02C2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2.Sekundarärzt*in</w:t>
            </w:r>
          </w:p>
          <w:p w14:paraId="47504867" w14:textId="0E0EA474" w:rsidR="00CE275E" w:rsidRPr="00756166" w:rsidRDefault="00AC02C2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3.Famulant*innen/Praktikant*i</w:t>
            </w:r>
            <w:r w:rsidR="00DE0BE3"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nnen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F67274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6F881603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C95D218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Ständige Stellvertretung lt. § 102 Wiener </w:t>
            </w:r>
            <w:proofErr w:type="spellStart"/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Bedienstetengesetz</w:t>
            </w:r>
            <w:proofErr w:type="spellEnd"/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32" w:type="dxa"/>
            <w:gridSpan w:val="2"/>
            <w:tcBorders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A9C4E0" w14:textId="057D2753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DF29D44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762B5D3E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2C168E6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Wird bei Abwesenheit vertreten von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1CC75455" w14:textId="4B65E84B" w:rsidR="00DE0BE3" w:rsidRPr="00756166" w:rsidRDefault="00AC02C2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Spitalsoberärzt</w:t>
            </w:r>
            <w:proofErr w:type="spellEnd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*in</w:t>
            </w:r>
          </w:p>
          <w:p w14:paraId="60E22A7A" w14:textId="100983B3" w:rsidR="00CE275E" w:rsidRPr="00756166" w:rsidRDefault="00AC02C2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Spitalsärzt</w:t>
            </w:r>
            <w:proofErr w:type="spellEnd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>*in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F846BE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22809646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8A510CD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lastRenderedPageBreak/>
              <w:t xml:space="preserve">Vertritt bei Abwesenheit </w:t>
            </w: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(fachlich/personell)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30217473" w14:textId="757FAF69" w:rsidR="00AC02C2" w:rsidRDefault="00DE0BE3" w:rsidP="00AC02C2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proofErr w:type="spellStart"/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Spitalsoberärzt</w:t>
            </w:r>
            <w:proofErr w:type="spellEnd"/>
            <w:r w:rsidR="00AC02C2">
              <w:rPr>
                <w:rFonts w:ascii="Wiener Melange" w:hAnsi="Wiener Melange" w:cs="Wiener Melange"/>
                <w:bCs/>
                <w:sz w:val="18"/>
                <w:szCs w:val="18"/>
              </w:rPr>
              <w:t>*</w:t>
            </w: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in</w:t>
            </w:r>
          </w:p>
          <w:p w14:paraId="6F827D49" w14:textId="182013D9" w:rsidR="00CE275E" w:rsidRPr="00756166" w:rsidRDefault="00DE0BE3" w:rsidP="00AC02C2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proofErr w:type="spellStart"/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S</w:t>
            </w:r>
            <w:r w:rsidR="00AC02C2">
              <w:rPr>
                <w:rFonts w:ascii="Wiener Melange" w:hAnsi="Wiener Melange" w:cs="Wiener Melange"/>
                <w:bCs/>
                <w:sz w:val="18"/>
                <w:szCs w:val="18"/>
              </w:rPr>
              <w:t>pitalsärzt</w:t>
            </w:r>
            <w:proofErr w:type="spellEnd"/>
            <w:r w:rsidR="00AC02C2">
              <w:rPr>
                <w:rFonts w:ascii="Wiener Melange" w:hAnsi="Wiener Melange" w:cs="Wiener Melange"/>
                <w:bCs/>
                <w:sz w:val="18"/>
                <w:szCs w:val="18"/>
              </w:rPr>
              <w:t>*in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C0D3A4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3A814424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A11B9FF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Befugnisse und Kompetenzen </w:t>
            </w: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(z.B. Zeichnungsberechti</w:t>
            </w: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softHyphen/>
              <w:t>gungen)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551938D0" w14:textId="6106B2FF" w:rsidR="00CE275E" w:rsidRPr="00756166" w:rsidRDefault="00DE0BE3" w:rsidP="00580557">
            <w:pPr>
              <w:spacing w:after="160" w:line="259" w:lineRule="auto"/>
              <w:rPr>
                <w:rFonts w:ascii="Wiener Melange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sz w:val="18"/>
                <w:szCs w:val="18"/>
              </w:rPr>
              <w:t>Im eigenen Wirkungsbereich bzw. nach Anordnung durch übergeordnete Stelle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3A560D9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sz w:val="18"/>
                <w:szCs w:val="18"/>
              </w:rPr>
            </w:pPr>
          </w:p>
        </w:tc>
      </w:tr>
      <w:tr w:rsidR="00CE275E" w:rsidRPr="00756166" w14:paraId="1C30B3C4" w14:textId="77777777" w:rsidTr="0058055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C1FF4B8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2007162" w14:textId="1479B651" w:rsidR="00DE0BE3" w:rsidRPr="00756166" w:rsidRDefault="00DE0BE3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Kollegiale Führung in der Klinik Ottakring,</w:t>
            </w:r>
          </w:p>
          <w:p w14:paraId="40FBEFF0" w14:textId="38E426F9" w:rsidR="00CE275E" w:rsidRPr="00756166" w:rsidRDefault="00DE0BE3" w:rsidP="00DE0BE3">
            <w:pPr>
              <w:spacing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Abteilungen/Institute/Bereiche in der Klinik Ottakring</w:t>
            </w:r>
          </w:p>
        </w:tc>
      </w:tr>
      <w:tr w:rsidR="00CE275E" w:rsidRPr="00756166" w14:paraId="1DA4B252" w14:textId="77777777" w:rsidTr="00DE0BE3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136D170F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Dienststellenexterne Zusammenarbeit mit </w:t>
            </w: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(innerhalb- und außerhalb des Magistrats)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A5E68" w14:textId="705C8DAF" w:rsidR="00CE275E" w:rsidRPr="00756166" w:rsidRDefault="00AC02C2" w:rsidP="00DE0BE3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Krankenanstalten und Pflegewohnhäuser des </w:t>
            </w:r>
            <w:proofErr w:type="spellStart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>WiGEV</w:t>
            </w:r>
            <w:proofErr w:type="spellEnd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 sowie anderer Träger, Generaldirektion und Teilunternehmungen des </w:t>
            </w:r>
            <w:proofErr w:type="spellStart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>WiGEV</w:t>
            </w:r>
            <w:proofErr w:type="spellEnd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, Patient*innen, Angehörige bzw. Erwachsenenvertreter*innen, Magistratsdirektion, diverse Magistratsabteilungen, niedergelassene </w:t>
            </w:r>
            <w:proofErr w:type="spellStart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>Ärzt</w:t>
            </w:r>
            <w:proofErr w:type="spellEnd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>*innen, Patient*</w:t>
            </w:r>
            <w:proofErr w:type="spellStart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>innenanwaltschaft</w:t>
            </w:r>
            <w:proofErr w:type="spellEnd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>, Gerichte, Behörden</w:t>
            </w:r>
          </w:p>
        </w:tc>
      </w:tr>
      <w:tr w:rsidR="00CE275E" w:rsidRPr="00756166" w14:paraId="34815D5E" w14:textId="77777777" w:rsidTr="00DE0BE3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14:paraId="5259B4E7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7DD5D6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5E1D4FEE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1E7A4D4" w14:textId="7CED27D7" w:rsidR="00CE275E" w:rsidRPr="00756166" w:rsidRDefault="00EB3304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B228D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Direkte Führungsspanne (Anzahl der direkt unterstellten Mitarbei</w:t>
            </w:r>
            <w:r w:rsidRPr="007B228D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softHyphen/>
              <w:t>ter</w:t>
            </w:r>
            <w:r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*</w:t>
            </w:r>
            <w:r w:rsidRPr="007B228D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innen nur bei Funktionen mit Personal</w:t>
            </w:r>
            <w:r w:rsidRPr="007B228D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B566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123DB566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5903A0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Nur bei Modellfunktion „Führung V“ auszufüllen: </w:t>
            </w: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br/>
            </w: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Führung mehrerer örtlich getrennter Organisationseinheiten</w:t>
            </w:r>
          </w:p>
        </w:tc>
        <w:tc>
          <w:tcPr>
            <w:tcW w:w="6238" w:type="dxa"/>
            <w:gridSpan w:val="3"/>
            <w:tcBorders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0DD1FE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</w:p>
        </w:tc>
      </w:tr>
      <w:tr w:rsidR="00CE275E" w:rsidRPr="00756166" w14:paraId="5E331BEC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464BF67" w14:textId="6EE3F748" w:rsidR="00CE275E" w:rsidRPr="00756166" w:rsidRDefault="00EB3304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B228D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Beschreibung des Ausmaßes der Kund</w:t>
            </w:r>
            <w:r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*</w:t>
            </w:r>
            <w:r w:rsidRPr="007B228D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innenkontakte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B8D9" w14:textId="22C209FB" w:rsidR="00CE275E" w:rsidRPr="00756166" w:rsidRDefault="00520426" w:rsidP="00580557">
            <w:pPr>
              <w:spacing w:after="160" w:line="259" w:lineRule="auto"/>
              <w:rPr>
                <w:rFonts w:ascii="Wiener Melange" w:hAnsi="Wiener Melange" w:cs="Wiener Melange"/>
                <w:sz w:val="18"/>
                <w:szCs w:val="18"/>
              </w:rPr>
            </w:pPr>
            <w:r>
              <w:rPr>
                <w:rFonts w:ascii="Wiener Melange" w:hAnsi="Wiener Melange" w:cs="Wiener Melange"/>
                <w:sz w:val="18"/>
                <w:szCs w:val="18"/>
              </w:rPr>
              <w:t>ja</w:t>
            </w:r>
          </w:p>
        </w:tc>
      </w:tr>
      <w:tr w:rsidR="00CE275E" w:rsidRPr="00756166" w14:paraId="363BD493" w14:textId="77777777" w:rsidTr="00DE0BE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9C30453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89CAF3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sz w:val="18"/>
                <w:szCs w:val="18"/>
              </w:rPr>
            </w:pPr>
          </w:p>
        </w:tc>
      </w:tr>
      <w:tr w:rsidR="00CE275E" w:rsidRPr="00756166" w14:paraId="3CF191CB" w14:textId="77777777" w:rsidTr="00580557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CE77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B7484" w14:textId="7A53E181" w:rsidR="00CE275E" w:rsidRPr="00756166" w:rsidRDefault="00DE0BE3" w:rsidP="00580557">
            <w:pPr>
              <w:spacing w:after="160" w:line="259" w:lineRule="auto"/>
              <w:rPr>
                <w:rFonts w:ascii="Wiener Melange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sz w:val="18"/>
                <w:szCs w:val="18"/>
              </w:rPr>
              <w:t xml:space="preserve">1160 Wien, </w:t>
            </w:r>
            <w:proofErr w:type="spellStart"/>
            <w:r w:rsidRPr="00756166">
              <w:rPr>
                <w:rFonts w:ascii="Wiener Melange" w:hAnsi="Wiener Melange" w:cs="Wiener Melange"/>
                <w:sz w:val="18"/>
                <w:szCs w:val="18"/>
              </w:rPr>
              <w:t>Montleartstraße</w:t>
            </w:r>
            <w:proofErr w:type="spellEnd"/>
            <w:r w:rsidRPr="00756166">
              <w:rPr>
                <w:rFonts w:ascii="Wiener Melange" w:hAnsi="Wiener Melange" w:cs="Wiener Melange"/>
                <w:sz w:val="18"/>
                <w:szCs w:val="18"/>
              </w:rPr>
              <w:t xml:space="preserve"> 37</w:t>
            </w:r>
          </w:p>
        </w:tc>
      </w:tr>
      <w:tr w:rsidR="00493D56" w:rsidRPr="00756166" w14:paraId="7F060FA3" w14:textId="77777777" w:rsidTr="004628F7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3BE8521" w14:textId="77777777" w:rsidR="00493D56" w:rsidRPr="00756166" w:rsidRDefault="00493D56" w:rsidP="004628F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Organisatorisches </w:t>
            </w:r>
          </w:p>
        </w:tc>
      </w:tr>
      <w:tr w:rsidR="00493D56" w:rsidRPr="00756166" w14:paraId="061C07CD" w14:textId="77777777" w:rsidTr="004628F7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2D973" w14:textId="77777777" w:rsidR="00493D56" w:rsidRPr="00756166" w:rsidRDefault="00493D56" w:rsidP="004628F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CE6B8" w14:textId="22CE0A9D" w:rsidR="00493D56" w:rsidRPr="00756166" w:rsidRDefault="00AC02C2" w:rsidP="004628F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Dienstzeitmodell für </w:t>
            </w:r>
            <w:proofErr w:type="spellStart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>Ärzt</w:t>
            </w:r>
            <w:proofErr w:type="spellEnd"/>
            <w:r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*innen </w:t>
            </w:r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im </w:t>
            </w:r>
            <w:proofErr w:type="spellStart"/>
            <w:r w:rsidRPr="007B228D">
              <w:rPr>
                <w:rFonts w:ascii="Wiener Melange" w:hAnsi="Wiener Melange" w:cs="Wiener Melange"/>
                <w:bCs/>
                <w:sz w:val="18"/>
                <w:szCs w:val="18"/>
              </w:rPr>
              <w:t>WiGEV</w:t>
            </w:r>
            <w:proofErr w:type="spellEnd"/>
          </w:p>
        </w:tc>
      </w:tr>
      <w:tr w:rsidR="00493D56" w:rsidRPr="00756166" w14:paraId="63F9AC80" w14:textId="77777777" w:rsidTr="00756166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3E69C" w14:textId="77777777" w:rsidR="00493D56" w:rsidRPr="00756166" w:rsidRDefault="00493D56" w:rsidP="004628F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Beschäftigungsausmaß 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2F625" w14:textId="0BD7AE06" w:rsidR="00493D56" w:rsidRPr="00756166" w:rsidRDefault="00DE0BE3" w:rsidP="004628F7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Cs/>
                <w:sz w:val="18"/>
                <w:szCs w:val="18"/>
              </w:rPr>
              <w:t>40 Wochenstunden</w:t>
            </w:r>
          </w:p>
        </w:tc>
      </w:tr>
      <w:tr w:rsidR="00493D56" w:rsidRPr="00756166" w14:paraId="54570E70" w14:textId="77777777" w:rsidTr="00756166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B9A24" w14:textId="7EF6EC78" w:rsidR="00493D56" w:rsidRPr="00756166" w:rsidRDefault="00756166" w:rsidP="004628F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B16184">
              <w:rPr>
                <w:rFonts w:ascii="Wiener Melange" w:hAnsi="Wiener Melange" w:cs="Wiener Melange"/>
                <w:b/>
                <w:bCs/>
                <w:sz w:val="18"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FBCA918" w14:textId="77777777" w:rsidR="00756166" w:rsidRPr="00B16184" w:rsidRDefault="00756166" w:rsidP="00756166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20"/>
              </w:rPr>
            </w:pPr>
            <w:r w:rsidRPr="00B16184">
              <w:rPr>
                <w:rFonts w:ascii="Wiener Melange" w:hAnsi="Wiener Melange" w:cs="Wiener Melange"/>
                <w:bCs/>
                <w:noProof/>
                <w:sz w:val="18"/>
                <w:szCs w:val="20"/>
                <w:lang w:eastAsia="de-A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485180" wp14:editId="2B6B5D2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45720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A6078" w14:textId="77777777" w:rsidR="00756166" w:rsidRDefault="00756166" w:rsidP="007561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85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4pt;margin-top:3.6pt;width:11.25pt;height:1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">
                      <v:textbox>
                        <w:txbxContent>
                          <w:p w14:paraId="4ECA6078" w14:textId="77777777" w:rsidR="00756166" w:rsidRDefault="00756166" w:rsidP="007561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16184">
              <w:rPr>
                <w:rFonts w:ascii="Wiener Melange" w:hAnsi="Wiener Melange" w:cs="Wiener Melange"/>
                <w:bCs/>
                <w:sz w:val="18"/>
                <w:szCs w:val="20"/>
              </w:rPr>
              <w:t>Ja, entsprechend interner Regelung.</w:t>
            </w:r>
          </w:p>
          <w:p w14:paraId="613549A4" w14:textId="33B001F8" w:rsidR="00493D56" w:rsidRPr="00756166" w:rsidRDefault="00756166" w:rsidP="00756166">
            <w:pPr>
              <w:spacing w:after="160" w:line="259" w:lineRule="auto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B16184">
              <w:rPr>
                <w:rFonts w:ascii="Wiener Melange" w:hAnsi="Wiener Melange" w:cs="Wiener Melange"/>
                <w:bCs/>
                <w:noProof/>
                <w:sz w:val="18"/>
                <w:szCs w:val="20"/>
                <w:lang w:eastAsia="de-A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E0E60D" wp14:editId="5EE6658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26670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3BC54" w14:textId="77777777" w:rsidR="00756166" w:rsidRDefault="00756166" w:rsidP="007561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0E60D" id="Textfeld 4" o:spid="_x0000_s1027" type="#_x0000_t202" style="position:absolute;margin-left:2.25pt;margin-top:2.1pt;width:11.25pt;height:12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">
                      <v:textbox>
                        <w:txbxContent>
                          <w:p w14:paraId="44E3BC54" w14:textId="77777777" w:rsidR="00756166" w:rsidRDefault="00756166" w:rsidP="007561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16184">
              <w:rPr>
                <w:rFonts w:ascii="Wiener Melange" w:hAnsi="Wiener Melange" w:cs="Wiener Melange"/>
                <w:bCs/>
                <w:sz w:val="18"/>
                <w:szCs w:val="20"/>
              </w:rPr>
              <w:t>Nein, auf Grund der Aufgabenstellung nicht möglich.</w:t>
            </w:r>
          </w:p>
        </w:tc>
      </w:tr>
    </w:tbl>
    <w:p w14:paraId="1A72E82C" w14:textId="77777777" w:rsidR="00CE275E" w:rsidRPr="00756166" w:rsidRDefault="00CE275E" w:rsidP="00CE275E">
      <w:pPr>
        <w:spacing w:after="160" w:line="259" w:lineRule="auto"/>
        <w:rPr>
          <w:rFonts w:ascii="Wiener Melange" w:hAnsi="Wiener Melange" w:cs="Wiener Melange"/>
          <w:sz w:val="18"/>
          <w:szCs w:val="18"/>
        </w:rPr>
      </w:pPr>
      <w:r w:rsidRPr="00756166">
        <w:rPr>
          <w:rFonts w:ascii="Wiener Melange" w:hAnsi="Wiener Melange" w:cs="Wiener Melange"/>
          <w:sz w:val="18"/>
          <w:szCs w:val="18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CE275E" w:rsidRPr="00756166" w14:paraId="428BE265" w14:textId="77777777" w:rsidTr="00580557">
        <w:trPr>
          <w:trHeight w:val="624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3DCED345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lastRenderedPageBreak/>
              <w:t xml:space="preserve">Stellenzweck </w:t>
            </w:r>
          </w:p>
        </w:tc>
      </w:tr>
      <w:tr w:rsidR="00CE275E" w:rsidRPr="00756166" w14:paraId="05898F86" w14:textId="77777777" w:rsidTr="00580557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7AFD8" w14:textId="334469D6" w:rsidR="00DE0BE3" w:rsidRPr="00756166" w:rsidRDefault="00DE0BE3" w:rsidP="00DE0BE3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Wiener Melange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sz w:val="18"/>
                <w:szCs w:val="18"/>
              </w:rPr>
              <w:t>Kontinuierliche ärztliche Patient</w:t>
            </w:r>
            <w:r w:rsidR="00EB3304">
              <w:rPr>
                <w:rFonts w:ascii="Wiener Melange" w:hAnsi="Wiener Melange" w:cs="Wiener Melange"/>
                <w:sz w:val="18"/>
                <w:szCs w:val="18"/>
              </w:rPr>
              <w:t>*</w:t>
            </w:r>
            <w:proofErr w:type="spellStart"/>
            <w:r w:rsidRPr="00756166">
              <w:rPr>
                <w:rFonts w:ascii="Wiener Melange" w:hAnsi="Wiener Melange" w:cs="Wiener Melange"/>
                <w:sz w:val="18"/>
                <w:szCs w:val="18"/>
              </w:rPr>
              <w:t>innenversorgung</w:t>
            </w:r>
            <w:proofErr w:type="spellEnd"/>
            <w:r w:rsidRPr="00756166">
              <w:rPr>
                <w:rFonts w:ascii="Wiener Melange" w:hAnsi="Wiener Melange" w:cs="Wiener Melange"/>
                <w:sz w:val="18"/>
                <w:szCs w:val="18"/>
              </w:rPr>
              <w:t xml:space="preserve"> unter besonderer Berücksichtigung des psychosozialen Umfeldes, entsprechend dem aktuellen Stand der Wissenschaften und allen anderen einschlägigen gesetzlichen und dienstrechtlichen Vorschriften</w:t>
            </w:r>
          </w:p>
          <w:p w14:paraId="40A142B9" w14:textId="649AFC18" w:rsidR="00CE275E" w:rsidRPr="00756166" w:rsidRDefault="00DE0BE3" w:rsidP="00580557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Wiener Melange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sz w:val="18"/>
                <w:szCs w:val="18"/>
              </w:rPr>
              <w:t>Ärztliche Führung einer Krankenstation in Absprache mit dem</w:t>
            </w:r>
            <w:r w:rsidR="00EB3304">
              <w:rPr>
                <w:rFonts w:ascii="Wiener Melange" w:hAnsi="Wiener Melange" w:cs="Wiener Melange"/>
                <w:sz w:val="18"/>
                <w:szCs w:val="18"/>
              </w:rPr>
              <w:t>*</w:t>
            </w:r>
            <w:r w:rsidRPr="00756166">
              <w:rPr>
                <w:rFonts w:ascii="Wiener Melange" w:hAnsi="Wiener Melange" w:cs="Wiener Melange"/>
                <w:sz w:val="18"/>
                <w:szCs w:val="18"/>
              </w:rPr>
              <w:t>/der</w:t>
            </w:r>
            <w:r w:rsidR="00EB3304">
              <w:rPr>
                <w:rFonts w:ascii="Wiener Melange" w:hAnsi="Wiener Melange" w:cs="Wiener Melange"/>
                <w:sz w:val="18"/>
                <w:szCs w:val="18"/>
              </w:rPr>
              <w:t>*</w:t>
            </w:r>
            <w:r w:rsidRPr="00756166">
              <w:rPr>
                <w:rFonts w:ascii="Wiener Melange" w:hAnsi="Wiener Melange" w:cs="Wiener Melange"/>
                <w:sz w:val="18"/>
                <w:szCs w:val="18"/>
              </w:rPr>
              <w:t xml:space="preserve"> für die Station zus</w:t>
            </w:r>
            <w:r w:rsidR="00EB3304">
              <w:rPr>
                <w:rFonts w:ascii="Wiener Melange" w:hAnsi="Wiener Melange" w:cs="Wiener Melange"/>
                <w:sz w:val="18"/>
                <w:szCs w:val="18"/>
              </w:rPr>
              <w:t xml:space="preserve">tändigen </w:t>
            </w:r>
            <w:proofErr w:type="spellStart"/>
            <w:r w:rsidR="00EB3304">
              <w:rPr>
                <w:rFonts w:ascii="Wiener Melange" w:hAnsi="Wiener Melange" w:cs="Wiener Melange"/>
                <w:sz w:val="18"/>
                <w:szCs w:val="18"/>
              </w:rPr>
              <w:t>Spitalsoberäzt</w:t>
            </w:r>
            <w:proofErr w:type="spellEnd"/>
            <w:r w:rsidR="00EB3304">
              <w:rPr>
                <w:rFonts w:ascii="Wiener Melange" w:hAnsi="Wiener Melange" w:cs="Wiener Melange"/>
                <w:sz w:val="18"/>
                <w:szCs w:val="18"/>
              </w:rPr>
              <w:t>*in</w:t>
            </w:r>
          </w:p>
        </w:tc>
      </w:tr>
      <w:tr w:rsidR="00CE275E" w:rsidRPr="00756166" w14:paraId="6AFDCDAF" w14:textId="77777777" w:rsidTr="00580557">
        <w:trPr>
          <w:trHeight w:val="624"/>
        </w:trPr>
        <w:tc>
          <w:tcPr>
            <w:tcW w:w="9640" w:type="dxa"/>
            <w:tcBorders>
              <w:top w:val="nil"/>
            </w:tcBorders>
            <w:shd w:val="clear" w:color="auto" w:fill="B8CCE4"/>
            <w:vAlign w:val="center"/>
          </w:tcPr>
          <w:p w14:paraId="0953B2C4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Hauptaufgaben (inkl. Führungsaufgaben) </w:t>
            </w:r>
          </w:p>
        </w:tc>
      </w:tr>
      <w:tr w:rsidR="00CE275E" w:rsidRPr="00756166" w14:paraId="06FAC28F" w14:textId="77777777" w:rsidTr="00580557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C0CC0" w14:textId="79728C8E" w:rsidR="00CE275E" w:rsidRPr="00756166" w:rsidRDefault="005E5927" w:rsidP="00580557">
            <w:pPr>
              <w:spacing w:after="160" w:line="259" w:lineRule="auto"/>
              <w:rPr>
                <w:rFonts w:ascii="Wiener Melange" w:hAnsi="Wiener Melange" w:cs="Wiener Melange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Wiener Melange" w:hAnsi="Wiener Melange" w:cs="Wiener Melange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7A46F220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  <w:r w:rsidRPr="00756166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Hauptaufgaben:</w:t>
            </w:r>
          </w:p>
          <w:p w14:paraId="1A95F40A" w14:textId="77777777" w:rsidR="005E5927" w:rsidRPr="005E5927" w:rsidRDefault="005E5927" w:rsidP="005E5927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Untersuchung und Therapie von frischverletzten Patient*innen und deren Nachkontrolle</w:t>
            </w:r>
          </w:p>
          <w:p w14:paraId="05BFF349" w14:textId="77777777" w:rsidR="005E5927" w:rsidRPr="005E5927" w:rsidRDefault="005E5927" w:rsidP="005E5927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Untersuchung und Therapie von topographischen Spezialgebieten</w:t>
            </w:r>
          </w:p>
          <w:p w14:paraId="2FE4EE38" w14:textId="77777777" w:rsidR="005E5927" w:rsidRPr="005E5927" w:rsidRDefault="005E5927" w:rsidP="005E5927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Indikationsstellung und operative sowie konservative Versorgung von allgemein </w:t>
            </w:r>
            <w:proofErr w:type="spellStart"/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tra</w:t>
            </w:r>
            <w:bookmarkStart w:id="0" w:name="_GoBack"/>
            <w:bookmarkEnd w:id="0"/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umatologischen</w:t>
            </w:r>
            <w:proofErr w:type="spellEnd"/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 Patient*innen</w:t>
            </w:r>
          </w:p>
          <w:p w14:paraId="7C93A4BF" w14:textId="77777777" w:rsidR="005E5927" w:rsidRPr="005E5927" w:rsidRDefault="005E5927" w:rsidP="005E5927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M&amp;M Konferenzen</w:t>
            </w:r>
          </w:p>
          <w:p w14:paraId="47241B63" w14:textId="77777777" w:rsidR="005E5927" w:rsidRPr="005E5927" w:rsidRDefault="005E5927" w:rsidP="005E5927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Einsatz in Spezialambulanzen</w:t>
            </w:r>
          </w:p>
          <w:p w14:paraId="4F3B834D" w14:textId="77777777" w:rsidR="005E5927" w:rsidRPr="005E5927" w:rsidRDefault="005E5927" w:rsidP="005E5927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Ausbildung, Anleitung und Supervision von </w:t>
            </w:r>
            <w:proofErr w:type="spellStart"/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Ärzt</w:t>
            </w:r>
            <w:proofErr w:type="spellEnd"/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*innen in Fachausbildung für das Sonderfach Unfallchirurgie und Orthopädie und von </w:t>
            </w:r>
            <w:proofErr w:type="spellStart"/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Ärzt</w:t>
            </w:r>
            <w:proofErr w:type="spellEnd"/>
            <w:r w:rsidRPr="005E5927">
              <w:rPr>
                <w:rFonts w:ascii="Wiener Melange" w:eastAsia="Calibri" w:hAnsi="Wiener Melange" w:cs="Wiener Melange"/>
                <w:sz w:val="18"/>
                <w:szCs w:val="18"/>
              </w:rPr>
              <w:t>*innen in Ausbildung in Fachausbildung für Allgemeinmedizin, sowie KPJ Student*innen</w:t>
            </w:r>
          </w:p>
          <w:p w14:paraId="4D422CDB" w14:textId="77777777" w:rsidR="00DE0BE3" w:rsidRPr="00756166" w:rsidRDefault="00DE0BE3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</w:p>
          <w:p w14:paraId="4FD47BAF" w14:textId="77777777" w:rsidR="00DE0BE3" w:rsidRPr="00756166" w:rsidRDefault="00DE0BE3" w:rsidP="00DE0BE3">
            <w:pPr>
              <w:spacing w:line="240" w:lineRule="auto"/>
              <w:rPr>
                <w:rFonts w:ascii="Wiener Melange" w:eastAsia="Calibri" w:hAnsi="Wiener Melange" w:cs="Wiener Melange"/>
                <w:b/>
                <w:sz w:val="18"/>
                <w:szCs w:val="18"/>
                <w:u w:val="single"/>
              </w:rPr>
            </w:pPr>
            <w:r w:rsidRPr="00756166">
              <w:rPr>
                <w:rFonts w:ascii="Wiener Melange" w:eastAsia="Calibri" w:hAnsi="Wiener Melange" w:cs="Wiener Melange"/>
                <w:b/>
                <w:sz w:val="18"/>
                <w:szCs w:val="18"/>
                <w:u w:val="single"/>
              </w:rPr>
              <w:t>Allgemeine Aufgaben</w:t>
            </w:r>
          </w:p>
          <w:p w14:paraId="2599B5E7" w14:textId="77777777" w:rsidR="00DE0BE3" w:rsidRPr="00756166" w:rsidRDefault="00DE0BE3" w:rsidP="00DE0BE3">
            <w:p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  <w:u w:val="single"/>
              </w:rPr>
            </w:pPr>
          </w:p>
          <w:p w14:paraId="14E423C8" w14:textId="514C3E1C" w:rsidR="00DE0BE3" w:rsidRPr="00756166" w:rsidRDefault="00EB3304" w:rsidP="00DE0BE3">
            <w:pPr>
              <w:spacing w:line="240" w:lineRule="auto"/>
              <w:rPr>
                <w:rFonts w:ascii="Wiener Melange" w:eastAsia="Calibri" w:hAnsi="Wiener Melange" w:cs="Wiener Melange"/>
                <w:b/>
                <w:sz w:val="18"/>
                <w:szCs w:val="18"/>
              </w:rPr>
            </w:pPr>
            <w:r>
              <w:rPr>
                <w:rFonts w:ascii="Wiener Melange" w:eastAsia="Calibri" w:hAnsi="Wiener Melange" w:cs="Wiener Melange"/>
                <w:b/>
                <w:sz w:val="18"/>
                <w:szCs w:val="18"/>
              </w:rPr>
              <w:t>Patient*innen</w:t>
            </w:r>
            <w:r w:rsidR="00DE0BE3" w:rsidRPr="00756166">
              <w:rPr>
                <w:rFonts w:ascii="Wiener Melange" w:eastAsia="Calibri" w:hAnsi="Wiener Melange" w:cs="Wiener Melange"/>
                <w:b/>
                <w:sz w:val="18"/>
                <w:szCs w:val="18"/>
              </w:rPr>
              <w:t>bezogene:</w:t>
            </w:r>
          </w:p>
          <w:p w14:paraId="0F3D605D" w14:textId="0F14F222" w:rsidR="00DE0BE3" w:rsidRPr="00756166" w:rsidRDefault="00DE0BE3" w:rsidP="00DE0BE3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Verantwortlich für die medizinische Betreuung der Patient</w:t>
            </w:r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>*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innen und Durchführung derselben</w:t>
            </w:r>
          </w:p>
          <w:p w14:paraId="40A685CF" w14:textId="77777777" w:rsidR="00DE0BE3" w:rsidRPr="00756166" w:rsidRDefault="00DE0BE3" w:rsidP="00DE0BE3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Ärztlicher </w:t>
            </w:r>
            <w:proofErr w:type="spellStart"/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Dekurs</w:t>
            </w:r>
            <w:proofErr w:type="spellEnd"/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, administrative Kontrolle der Führung der Krankengeschichte</w:t>
            </w:r>
          </w:p>
          <w:p w14:paraId="4F682E9D" w14:textId="77777777" w:rsidR="00DE0BE3" w:rsidRPr="00756166" w:rsidRDefault="00DE0BE3" w:rsidP="00DE0BE3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Optimierung der Arbeitsabläufe</w:t>
            </w:r>
          </w:p>
          <w:p w14:paraId="6AD123C2" w14:textId="6FCD641A" w:rsidR="00DE0BE3" w:rsidRPr="00756166" w:rsidRDefault="00DE0BE3" w:rsidP="00DE0BE3">
            <w:pPr>
              <w:numPr>
                <w:ilvl w:val="0"/>
                <w:numId w:val="17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Koordination/Information der extramuralen Institutionen (Sozialdien</w:t>
            </w:r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ste) und niedergelassener </w:t>
            </w:r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br/>
            </w:r>
            <w:proofErr w:type="spellStart"/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>Ärzt</w:t>
            </w:r>
            <w:proofErr w:type="spellEnd"/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>*i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nnen</w:t>
            </w:r>
          </w:p>
          <w:p w14:paraId="7455CACD" w14:textId="77777777" w:rsidR="00DE0BE3" w:rsidRPr="00756166" w:rsidRDefault="00DE0BE3" w:rsidP="00DE0BE3">
            <w:pPr>
              <w:spacing w:line="240" w:lineRule="auto"/>
              <w:ind w:left="720"/>
              <w:rPr>
                <w:rFonts w:ascii="Wiener Melange" w:eastAsia="Calibri" w:hAnsi="Wiener Melange" w:cs="Wiener Melange"/>
                <w:sz w:val="18"/>
                <w:szCs w:val="18"/>
              </w:rPr>
            </w:pPr>
          </w:p>
          <w:p w14:paraId="1A520818" w14:textId="77777777" w:rsidR="00DE0BE3" w:rsidRPr="00756166" w:rsidRDefault="00DE0BE3" w:rsidP="00DE0BE3">
            <w:pPr>
              <w:spacing w:line="240" w:lineRule="auto"/>
              <w:rPr>
                <w:rFonts w:ascii="Wiener Melange" w:eastAsia="Calibri" w:hAnsi="Wiener Melange" w:cs="Wiener Melange"/>
                <w:b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b/>
                <w:sz w:val="18"/>
                <w:szCs w:val="18"/>
              </w:rPr>
              <w:t xml:space="preserve">Organisatorisch/administrative Aufgaben: </w:t>
            </w:r>
          </w:p>
          <w:p w14:paraId="580D50AB" w14:textId="7A2DED6B" w:rsidR="00DE0BE3" w:rsidRPr="00756166" w:rsidRDefault="00DE0BE3" w:rsidP="00DE0BE3">
            <w:pPr>
              <w:numPr>
                <w:ilvl w:val="0"/>
                <w:numId w:val="16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Unterweisung der </w:t>
            </w:r>
            <w:proofErr w:type="spellStart"/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Sekundarärzt</w:t>
            </w:r>
            <w:proofErr w:type="spellEnd"/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>*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innen </w:t>
            </w:r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in Ausbildung für Allgemeinmedizin bzw. </w:t>
            </w:r>
            <w:proofErr w:type="spellStart"/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>Sekundarärzt</w:t>
            </w:r>
            <w:proofErr w:type="spellEnd"/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*innen in Fachausbildung </w:t>
            </w:r>
          </w:p>
          <w:p w14:paraId="11DC82B2" w14:textId="77777777" w:rsidR="00DE0BE3" w:rsidRPr="00756166" w:rsidRDefault="00DE0BE3" w:rsidP="00DE0BE3">
            <w:pPr>
              <w:numPr>
                <w:ilvl w:val="0"/>
                <w:numId w:val="16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Aufgaben der Qualitätskontrolle</w:t>
            </w:r>
          </w:p>
          <w:p w14:paraId="538EA095" w14:textId="77777777" w:rsidR="00DE0BE3" w:rsidRPr="00756166" w:rsidRDefault="00DE0BE3" w:rsidP="00DE0BE3">
            <w:pPr>
              <w:numPr>
                <w:ilvl w:val="0"/>
                <w:numId w:val="16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Förderung der Teamarbeit</w:t>
            </w:r>
          </w:p>
          <w:p w14:paraId="21B35DA1" w14:textId="77777777" w:rsidR="00DE0BE3" w:rsidRDefault="00DE0BE3" w:rsidP="00DE0BE3">
            <w:p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</w:p>
          <w:p w14:paraId="4EFA1675" w14:textId="77777777" w:rsidR="00EB3304" w:rsidRPr="00756166" w:rsidRDefault="00EB3304" w:rsidP="00DE0BE3">
            <w:p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</w:p>
          <w:p w14:paraId="791BB9BC" w14:textId="77777777" w:rsidR="00DE0BE3" w:rsidRPr="00756166" w:rsidRDefault="00DE0BE3" w:rsidP="00DE0BE3">
            <w:pPr>
              <w:spacing w:line="240" w:lineRule="auto"/>
              <w:rPr>
                <w:rFonts w:ascii="Wiener Melange" w:eastAsia="Calibri" w:hAnsi="Wiener Melange" w:cs="Wiener Melange"/>
                <w:b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b/>
                <w:sz w:val="18"/>
                <w:szCs w:val="18"/>
              </w:rPr>
              <w:t>Teilnahme an Fortbildungen, Managementkursen, Arbeitskreisen, Projekten etc.</w:t>
            </w:r>
          </w:p>
          <w:p w14:paraId="37B14FBE" w14:textId="68BA8A55" w:rsidR="00DE0BE3" w:rsidRPr="00756166" w:rsidRDefault="00DE0BE3" w:rsidP="00DE0BE3">
            <w:pPr>
              <w:numPr>
                <w:ilvl w:val="0"/>
                <w:numId w:val="16"/>
              </w:numPr>
              <w:spacing w:line="240" w:lineRule="auto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Regelmäßige Gesprächsführungen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br/>
            </w:r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>- mit Abteilungsleitung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 und Kolleg</w:t>
            </w:r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>*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 xml:space="preserve">innen  (z.B. täglich Dienstübergabe bei 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br/>
              <w:t xml:space="preserve">  Dienstantritt)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br/>
              <w:t>- Teambesprechungen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br/>
              <w:t>- ausführliche Aufklärungsgespräche mit Patient</w:t>
            </w:r>
            <w:r w:rsidR="00EB3304">
              <w:rPr>
                <w:rFonts w:ascii="Wiener Melange" w:eastAsia="Calibri" w:hAnsi="Wiener Melange" w:cs="Wiener Melange"/>
                <w:sz w:val="18"/>
                <w:szCs w:val="18"/>
              </w:rPr>
              <w:t>*</w:t>
            </w: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innen und Angehörigen</w:t>
            </w:r>
          </w:p>
          <w:p w14:paraId="284CFBF9" w14:textId="77777777" w:rsidR="00DE0BE3" w:rsidRPr="00756166" w:rsidRDefault="00DE0BE3" w:rsidP="00DE0BE3">
            <w:pPr>
              <w:spacing w:line="276" w:lineRule="auto"/>
              <w:ind w:left="720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- Dienstübergabe</w:t>
            </w:r>
          </w:p>
          <w:p w14:paraId="2C6B5208" w14:textId="77777777" w:rsidR="00DE0BE3" w:rsidRPr="00756166" w:rsidRDefault="00DE0BE3" w:rsidP="00DE0BE3">
            <w:pPr>
              <w:spacing w:line="276" w:lineRule="auto"/>
              <w:ind w:left="720"/>
              <w:rPr>
                <w:rFonts w:ascii="Wiener Melange" w:eastAsia="Calibri" w:hAnsi="Wiener Melange" w:cs="Wiener Melange"/>
                <w:sz w:val="18"/>
                <w:szCs w:val="18"/>
              </w:rPr>
            </w:pPr>
            <w:r w:rsidRPr="00756166">
              <w:rPr>
                <w:rFonts w:ascii="Wiener Melange" w:eastAsia="Calibri" w:hAnsi="Wiener Melange" w:cs="Wiener Melange"/>
                <w:sz w:val="18"/>
                <w:szCs w:val="18"/>
              </w:rPr>
              <w:t>- Visiten</w:t>
            </w:r>
          </w:p>
          <w:p w14:paraId="7EBFBC4D" w14:textId="77777777" w:rsidR="00DE0BE3" w:rsidRPr="00756166" w:rsidRDefault="00DE0BE3" w:rsidP="00580557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 w:val="18"/>
                <w:szCs w:val="18"/>
              </w:rPr>
            </w:pPr>
          </w:p>
          <w:p w14:paraId="0EC3C21E" w14:textId="77777777" w:rsidR="00CE275E" w:rsidRPr="00756166" w:rsidRDefault="00CE275E" w:rsidP="00580557">
            <w:pPr>
              <w:spacing w:after="160" w:line="259" w:lineRule="auto"/>
              <w:rPr>
                <w:rFonts w:ascii="Wiener Melange" w:hAnsi="Wiener Melange" w:cs="Wiener Melange"/>
                <w:sz w:val="18"/>
                <w:szCs w:val="18"/>
              </w:rPr>
            </w:pPr>
          </w:p>
        </w:tc>
      </w:tr>
    </w:tbl>
    <w:p w14:paraId="2A8F0223" w14:textId="77777777" w:rsidR="00756166" w:rsidRDefault="00756166" w:rsidP="00756166">
      <w:pPr>
        <w:jc w:val="both"/>
        <w:rPr>
          <w:rFonts w:ascii="Wiener Melange" w:hAnsi="Wiener Melange" w:cs="Wiener Melange"/>
          <w:sz w:val="14"/>
        </w:rPr>
      </w:pPr>
      <w:r w:rsidRPr="00B16184">
        <w:rPr>
          <w:rFonts w:ascii="Wiener Melange" w:hAnsi="Wiener Melange" w:cs="Wiener Melange"/>
          <w:sz w:val="14"/>
        </w:rPr>
        <w:lastRenderedPageBreak/>
        <w:t xml:space="preserve">Diese Arbeitsplatzbeschreibung umfasst den gegenwärtigen Stand. Sie ist ab dem Tag der Unterzeichnung verbindlich. Die Arbeitsplatzbeschreibung wird bei jeder Änderung der Organisationseinheit – sofern diese Arbeitsplatzbeschreibung betroffen ist – geändert. </w:t>
      </w:r>
      <w:proofErr w:type="spellStart"/>
      <w:r w:rsidRPr="00B16184">
        <w:rPr>
          <w:rFonts w:ascii="Wiener Melange" w:hAnsi="Wiener Melange" w:cs="Wiener Melange"/>
          <w:sz w:val="14"/>
        </w:rPr>
        <w:t>Weiters</w:t>
      </w:r>
      <w:proofErr w:type="spellEnd"/>
      <w:r w:rsidRPr="00B16184">
        <w:rPr>
          <w:rFonts w:ascii="Wiener Melange" w:hAnsi="Wiener Melange" w:cs="Wiener Melange"/>
          <w:sz w:val="14"/>
        </w:rPr>
        <w:t xml:space="preserve"> ist die Arbeitsplatzbeschreibung bei jeder wesentlichen Änderung des Aufgabengebietes zu aktualisieren</w:t>
      </w:r>
    </w:p>
    <w:p w14:paraId="4B51B4BB" w14:textId="77777777" w:rsidR="00756166" w:rsidRPr="00B16184" w:rsidRDefault="00756166" w:rsidP="00756166">
      <w:pPr>
        <w:jc w:val="both"/>
        <w:rPr>
          <w:rFonts w:ascii="Wiener Melange" w:hAnsi="Wiener Melange" w:cs="Wiener Melange"/>
          <w:sz w:val="14"/>
        </w:rPr>
      </w:pPr>
    </w:p>
    <w:tbl>
      <w:tblPr>
        <w:tblStyle w:val="Tabellenraster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493D56" w:rsidRPr="00756166" w14:paraId="0AC3B4DB" w14:textId="77777777" w:rsidTr="00756166">
        <w:trPr>
          <w:jc w:val="center"/>
        </w:trPr>
        <w:tc>
          <w:tcPr>
            <w:tcW w:w="4543" w:type="dxa"/>
          </w:tcPr>
          <w:p w14:paraId="514841CA" w14:textId="3516E05D" w:rsidR="00493D56" w:rsidRPr="00756166" w:rsidRDefault="00EB3304" w:rsidP="004628F7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Unterschrift </w:t>
            </w:r>
            <w:r w:rsidR="00493D56" w:rsidRPr="00756166">
              <w:rPr>
                <w:rFonts w:ascii="Lucida Sans Unicode" w:hAnsi="Lucida Sans Unicode" w:cs="Lucida Sans Unicode"/>
                <w:b/>
                <w:sz w:val="18"/>
                <w:szCs w:val="18"/>
              </w:rPr>
              <w:t>Stelleninhaber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*in </w:t>
            </w:r>
          </w:p>
        </w:tc>
        <w:tc>
          <w:tcPr>
            <w:tcW w:w="4527" w:type="dxa"/>
          </w:tcPr>
          <w:p w14:paraId="5C10C789" w14:textId="3649C852" w:rsidR="00493D56" w:rsidRPr="00756166" w:rsidRDefault="00493D56" w:rsidP="00EB3304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756166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Unterschrift </w:t>
            </w:r>
            <w:r w:rsidR="00EB3304">
              <w:rPr>
                <w:rFonts w:ascii="Lucida Sans Unicode" w:hAnsi="Lucida Sans Unicode" w:cs="Lucida Sans Unicode"/>
                <w:b/>
                <w:sz w:val="18"/>
                <w:szCs w:val="18"/>
              </w:rPr>
              <w:t>Führungskraft</w:t>
            </w:r>
            <w:r w:rsidRPr="00756166">
              <w:rPr>
                <w:rFonts w:ascii="Lucida Sans Unicode" w:hAnsi="Lucida Sans Unicode" w:cs="Lucida Sans Unicode"/>
                <w:b/>
                <w:sz w:val="18"/>
                <w:szCs w:val="18"/>
              </w:rPr>
              <w:t>:</w:t>
            </w:r>
          </w:p>
        </w:tc>
      </w:tr>
      <w:tr w:rsidR="00493D56" w:rsidRPr="00756166" w14:paraId="19F98ADD" w14:textId="77777777" w:rsidTr="00756166">
        <w:trPr>
          <w:jc w:val="center"/>
        </w:trPr>
        <w:tc>
          <w:tcPr>
            <w:tcW w:w="4543" w:type="dxa"/>
          </w:tcPr>
          <w:p w14:paraId="10FDE01F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768BBF54" w14:textId="77777777" w:rsidR="00493D56" w:rsidRPr="00756166" w:rsidRDefault="00493D56" w:rsidP="004628F7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6A37F0F3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7F2388CB" w14:textId="77777777" w:rsidR="00493D56" w:rsidRPr="00756166" w:rsidRDefault="00493D56" w:rsidP="004628F7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1143D0E1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56166">
              <w:rPr>
                <w:rFonts w:ascii="Lucida Sans Unicode" w:hAnsi="Lucida Sans Unicode" w:cs="Lucida Sans Unicode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527" w:type="dxa"/>
          </w:tcPr>
          <w:p w14:paraId="71B10866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2F9C27E4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14B332F8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9B6FF1A" w14:textId="77777777" w:rsidR="00493D56" w:rsidRPr="00756166" w:rsidRDefault="00493D56" w:rsidP="004628F7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C656C53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56166">
              <w:rPr>
                <w:rFonts w:ascii="Lucida Sans Unicode" w:hAnsi="Lucida Sans Unicode" w:cs="Lucida Sans Unicode"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493D56" w:rsidRPr="00756166" w14:paraId="3C9BEF97" w14:textId="77777777" w:rsidTr="00756166">
        <w:trPr>
          <w:jc w:val="center"/>
        </w:trPr>
        <w:tc>
          <w:tcPr>
            <w:tcW w:w="4543" w:type="dxa"/>
          </w:tcPr>
          <w:p w14:paraId="0D7C5578" w14:textId="77777777" w:rsidR="00493D56" w:rsidRPr="00756166" w:rsidRDefault="00493D56" w:rsidP="00493D5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1FB56CE7" w14:textId="77777777" w:rsidR="00493D56" w:rsidRPr="00756166" w:rsidRDefault="00493D56" w:rsidP="00493D5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56166">
              <w:rPr>
                <w:rFonts w:ascii="Lucida Sans Unicode" w:hAnsi="Lucida Sans Unicode" w:cs="Lucida Sans Unicode"/>
                <w:sz w:val="18"/>
                <w:szCs w:val="18"/>
              </w:rPr>
              <w:t>Name in Blockschrift</w:t>
            </w:r>
          </w:p>
          <w:p w14:paraId="75E784C1" w14:textId="77777777" w:rsidR="00493D56" w:rsidRPr="00756166" w:rsidRDefault="00493D56" w:rsidP="00493D5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528E8EC" w14:textId="22702E58" w:rsidR="00493D56" w:rsidRPr="00756166" w:rsidRDefault="00493D56" w:rsidP="00493D5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56166">
              <w:rPr>
                <w:rFonts w:ascii="Lucida Sans Unicode" w:hAnsi="Lucida Sans Unicode" w:cs="Lucida Sans Unicode"/>
                <w:sz w:val="18"/>
                <w:szCs w:val="18"/>
              </w:rPr>
              <w:t>……………………………………………………</w:t>
            </w:r>
          </w:p>
          <w:p w14:paraId="0E1F957D" w14:textId="77777777" w:rsidR="00493D56" w:rsidRPr="00756166" w:rsidRDefault="00493D56" w:rsidP="00493D5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262097B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527" w:type="dxa"/>
          </w:tcPr>
          <w:p w14:paraId="688BD066" w14:textId="77777777" w:rsidR="00493D56" w:rsidRPr="00756166" w:rsidRDefault="00493D56" w:rsidP="00493D5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4DFF8C91" w14:textId="77777777" w:rsidR="00493D56" w:rsidRPr="00756166" w:rsidRDefault="00493D56" w:rsidP="00493D5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56166">
              <w:rPr>
                <w:rFonts w:ascii="Lucida Sans Unicode" w:hAnsi="Lucida Sans Unicode" w:cs="Lucida Sans Unicode"/>
                <w:sz w:val="18"/>
                <w:szCs w:val="18"/>
              </w:rPr>
              <w:t>Name in Blockschrift</w:t>
            </w:r>
          </w:p>
          <w:p w14:paraId="5FC066FF" w14:textId="77777777" w:rsidR="00493D56" w:rsidRPr="00756166" w:rsidRDefault="00493D56" w:rsidP="00493D5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733C3A0C" w14:textId="7CEA91EC" w:rsidR="00493D56" w:rsidRPr="00756166" w:rsidRDefault="00493D56" w:rsidP="00493D5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56166">
              <w:rPr>
                <w:rFonts w:ascii="Lucida Sans Unicode" w:hAnsi="Lucida Sans Unicode" w:cs="Lucida Sans Unicode"/>
                <w:sz w:val="18"/>
                <w:szCs w:val="18"/>
              </w:rPr>
              <w:t>……………………………………………………</w:t>
            </w:r>
          </w:p>
          <w:p w14:paraId="76127192" w14:textId="77777777" w:rsidR="00493D56" w:rsidRPr="00756166" w:rsidRDefault="00493D56" w:rsidP="004628F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778A940C" w14:textId="77777777" w:rsidR="00493D56" w:rsidRPr="00756166" w:rsidRDefault="00493D56" w:rsidP="00493D56">
      <w:pPr>
        <w:rPr>
          <w:rFonts w:ascii="Lucida Sans Unicode" w:hAnsi="Lucida Sans Unicode" w:cs="Lucida Sans Unicode"/>
          <w:sz w:val="18"/>
          <w:szCs w:val="18"/>
        </w:rPr>
      </w:pPr>
    </w:p>
    <w:p w14:paraId="610E2A32" w14:textId="77777777" w:rsidR="00493D56" w:rsidRPr="00756166" w:rsidRDefault="00493D56" w:rsidP="00493D56">
      <w:pPr>
        <w:jc w:val="right"/>
        <w:rPr>
          <w:rFonts w:ascii="Lucida Sans Unicode" w:hAnsi="Lucida Sans Unicode" w:cs="Lucida Sans Unicode"/>
          <w:sz w:val="18"/>
          <w:szCs w:val="18"/>
        </w:rPr>
      </w:pPr>
      <w:r w:rsidRPr="00756166">
        <w:rPr>
          <w:rFonts w:ascii="Lucida Sans Unicode" w:hAnsi="Lucida Sans Unicode" w:cs="Lucida Sans Unicode"/>
          <w:sz w:val="18"/>
          <w:szCs w:val="18"/>
        </w:rPr>
        <w:t>Wien, am ……………………………………</w:t>
      </w:r>
    </w:p>
    <w:p w14:paraId="331A557F" w14:textId="77777777" w:rsidR="00CE275E" w:rsidRPr="00756166" w:rsidRDefault="00CE275E" w:rsidP="00CE275E">
      <w:pPr>
        <w:spacing w:after="160" w:line="259" w:lineRule="auto"/>
        <w:rPr>
          <w:rFonts w:ascii="Wiener Melange" w:hAnsi="Wiener Melange" w:cs="Wiener Melange"/>
          <w:sz w:val="18"/>
          <w:szCs w:val="18"/>
        </w:rPr>
      </w:pPr>
    </w:p>
    <w:p w14:paraId="2926D123" w14:textId="4DED09BD" w:rsidR="00223167" w:rsidRPr="00756166" w:rsidRDefault="00223167" w:rsidP="00CE275E">
      <w:pPr>
        <w:spacing w:after="160" w:line="259" w:lineRule="auto"/>
        <w:rPr>
          <w:rFonts w:ascii="Wiener Melange" w:hAnsi="Wiener Melange" w:cs="Wiener Melange"/>
          <w:sz w:val="18"/>
          <w:szCs w:val="18"/>
        </w:rPr>
      </w:pPr>
    </w:p>
    <w:sectPr w:rsidR="00223167" w:rsidRPr="00756166" w:rsidSect="00493D56">
      <w:footerReference w:type="default" r:id="rId11"/>
      <w:headerReference w:type="first" r:id="rId12"/>
      <w:pgSz w:w="11906" w:h="16838" w:code="9"/>
      <w:pgMar w:top="1418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DF713" w14:textId="77777777" w:rsidR="002127D5" w:rsidRDefault="002127D5" w:rsidP="00D467CB">
      <w:pPr>
        <w:spacing w:line="240" w:lineRule="auto"/>
      </w:pPr>
      <w:r>
        <w:separator/>
      </w:r>
    </w:p>
  </w:endnote>
  <w:endnote w:type="continuationSeparator" w:id="0">
    <w:p w14:paraId="5E3BA063" w14:textId="77777777" w:rsidR="002127D5" w:rsidRDefault="002127D5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78DB0" w14:textId="65BAEC7F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6599AE" w14:textId="5E7D952A" w:rsidR="00641E6D" w:rsidRPr="00FD6422" w:rsidRDefault="002A2E7A" w:rsidP="00FD6422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84365F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1</w:t>
                          </w:r>
                        </w:p>
                        <w:p w14:paraId="5740ECF8" w14:textId="32BAF569" w:rsidR="00090995" w:rsidRPr="00FD6422" w:rsidRDefault="00090995" w:rsidP="00FD6422">
                          <w:pPr>
                            <w:pStyle w:val="Fuzeile"/>
                            <w:jc w:val="right"/>
                            <w:rPr>
                              <w:rStyle w:val="Seitenzahl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sz w:val="17"/>
                                <w:szCs w:val="17"/>
                              </w:rPr>
                              <w:id w:val="-206030498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5E5927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0CFB84A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6599AE" w14:textId="5E7D952A" w:rsidR="00641E6D" w:rsidRPr="00FD6422" w:rsidRDefault="002A2E7A" w:rsidP="00FD6422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 w:rsidR="00AD3649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vom </w:t>
                    </w:r>
                    <w:r w:rsidR="0084365F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1</w:t>
                    </w:r>
                  </w:p>
                  <w:p w14:paraId="5740ECF8" w14:textId="32BAF569" w:rsidR="00090995" w:rsidRPr="00FD6422" w:rsidRDefault="00090995" w:rsidP="00FD6422">
                    <w:pPr>
                      <w:pStyle w:val="Fuzeile"/>
                      <w:jc w:val="right"/>
                      <w:rPr>
                        <w:rStyle w:val="Seitenzahl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sz w:val="17"/>
                          <w:szCs w:val="17"/>
                        </w:rPr>
                        <w:id w:val="-206030498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separate"/>
                        </w:r>
                        <w:r w:rsidR="005E5927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  <w:sz w:val="17"/>
                            <w:szCs w:val="17"/>
                          </w:rPr>
                          <w:t>4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  <w:p w14:paraId="70CFB84A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79201" w14:textId="77777777" w:rsidR="002127D5" w:rsidRDefault="002127D5" w:rsidP="00D467CB">
      <w:pPr>
        <w:spacing w:line="240" w:lineRule="auto"/>
      </w:pPr>
      <w:r>
        <w:separator/>
      </w:r>
    </w:p>
  </w:footnote>
  <w:footnote w:type="continuationSeparator" w:id="0">
    <w:p w14:paraId="4638B7C8" w14:textId="77777777" w:rsidR="002127D5" w:rsidRDefault="002127D5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DD99A" w14:textId="77777777" w:rsidR="00493D56" w:rsidRPr="00493D56" w:rsidRDefault="00493D56" w:rsidP="00493D56">
    <w:pPr>
      <w:spacing w:after="160" w:line="259" w:lineRule="auto"/>
      <w:rPr>
        <w:rFonts w:ascii="Wiener Melange" w:hAnsi="Wiener Melange" w:cs="Wiener Melange"/>
        <w:sz w:val="6"/>
        <w:szCs w:val="6"/>
      </w:rPr>
    </w:pPr>
  </w:p>
  <w:p w14:paraId="323DAF06" w14:textId="77777777" w:rsidR="00493D56" w:rsidRPr="00493D56" w:rsidRDefault="00493D56" w:rsidP="00493D56">
    <w:pPr>
      <w:spacing w:line="259" w:lineRule="auto"/>
      <w:jc w:val="center"/>
      <w:rPr>
        <w:rFonts w:ascii="Wiener Melange" w:hAnsi="Wiener Melange" w:cs="Wiener Melange"/>
        <w:b/>
        <w:color w:val="2F5496" w:themeColor="accent1" w:themeShade="BF"/>
        <w:sz w:val="28"/>
        <w:szCs w:val="20"/>
      </w:rPr>
    </w:pPr>
    <w:r w:rsidRPr="00493D56">
      <w:rPr>
        <w:rFonts w:ascii="Wiener Melange" w:hAnsi="Wiener Melange" w:cs="Wiener Melange"/>
        <w:b/>
        <w:color w:val="2F5496" w:themeColor="accent1" w:themeShade="BF"/>
        <w:sz w:val="28"/>
        <w:szCs w:val="20"/>
      </w:rPr>
      <w:t>Wiener Gesundheitsverbund</w:t>
    </w:r>
  </w:p>
  <w:p w14:paraId="5370FB2B" w14:textId="39A188CA" w:rsidR="00493D56" w:rsidRPr="00493D56" w:rsidRDefault="00493D56" w:rsidP="00493D56">
    <w:pPr>
      <w:spacing w:line="259" w:lineRule="auto"/>
      <w:jc w:val="center"/>
      <w:rPr>
        <w:rFonts w:ascii="Wiener Melange" w:hAnsi="Wiener Melange" w:cs="Wiener Melange"/>
        <w:b/>
        <w:sz w:val="24"/>
        <w:szCs w:val="20"/>
      </w:rPr>
    </w:pPr>
    <w:r w:rsidRPr="00493D56">
      <w:rPr>
        <w:rFonts w:ascii="Wiener Melange" w:hAnsi="Wiener Melange" w:cs="Wiener Melange"/>
        <w:b/>
        <w:sz w:val="24"/>
        <w:szCs w:val="20"/>
      </w:rPr>
      <w:t>Klinik Ottakring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C8E"/>
    <w:multiLevelType w:val="hybridMultilevel"/>
    <w:tmpl w:val="F7A4D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54D55"/>
    <w:multiLevelType w:val="hybridMultilevel"/>
    <w:tmpl w:val="E4ECB09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42088A"/>
    <w:multiLevelType w:val="hybridMultilevel"/>
    <w:tmpl w:val="95DE02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F452516"/>
    <w:multiLevelType w:val="hybridMultilevel"/>
    <w:tmpl w:val="8CF065A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90995"/>
    <w:rsid w:val="00140602"/>
    <w:rsid w:val="001B7872"/>
    <w:rsid w:val="002127D5"/>
    <w:rsid w:val="00223167"/>
    <w:rsid w:val="00225293"/>
    <w:rsid w:val="00246001"/>
    <w:rsid w:val="00270572"/>
    <w:rsid w:val="002A2E7A"/>
    <w:rsid w:val="002D412E"/>
    <w:rsid w:val="002F7D2E"/>
    <w:rsid w:val="003251C4"/>
    <w:rsid w:val="00350E30"/>
    <w:rsid w:val="003575D8"/>
    <w:rsid w:val="00372C20"/>
    <w:rsid w:val="003938C9"/>
    <w:rsid w:val="00426AD2"/>
    <w:rsid w:val="004401DD"/>
    <w:rsid w:val="004408C0"/>
    <w:rsid w:val="00493D56"/>
    <w:rsid w:val="004B279A"/>
    <w:rsid w:val="004B2886"/>
    <w:rsid w:val="004D40D6"/>
    <w:rsid w:val="004F4E2C"/>
    <w:rsid w:val="0050796C"/>
    <w:rsid w:val="00520426"/>
    <w:rsid w:val="00582323"/>
    <w:rsid w:val="005B3279"/>
    <w:rsid w:val="005B566D"/>
    <w:rsid w:val="005E5927"/>
    <w:rsid w:val="00632464"/>
    <w:rsid w:val="00641E6D"/>
    <w:rsid w:val="006A7D34"/>
    <w:rsid w:val="006B4310"/>
    <w:rsid w:val="006B4518"/>
    <w:rsid w:val="006E4B07"/>
    <w:rsid w:val="00702608"/>
    <w:rsid w:val="00715565"/>
    <w:rsid w:val="00756166"/>
    <w:rsid w:val="0078701A"/>
    <w:rsid w:val="0084365F"/>
    <w:rsid w:val="008753C2"/>
    <w:rsid w:val="00894AAE"/>
    <w:rsid w:val="0094251E"/>
    <w:rsid w:val="00A412C6"/>
    <w:rsid w:val="00A65CC4"/>
    <w:rsid w:val="00A66EA4"/>
    <w:rsid w:val="00AC02C2"/>
    <w:rsid w:val="00AD3649"/>
    <w:rsid w:val="00AE5012"/>
    <w:rsid w:val="00B9248F"/>
    <w:rsid w:val="00BD77EE"/>
    <w:rsid w:val="00C174A8"/>
    <w:rsid w:val="00CD025B"/>
    <w:rsid w:val="00CE275E"/>
    <w:rsid w:val="00CE540B"/>
    <w:rsid w:val="00D230AC"/>
    <w:rsid w:val="00D467CB"/>
    <w:rsid w:val="00D479FD"/>
    <w:rsid w:val="00DA61A7"/>
    <w:rsid w:val="00DB2091"/>
    <w:rsid w:val="00DB298C"/>
    <w:rsid w:val="00DC5CFF"/>
    <w:rsid w:val="00DE0BE3"/>
    <w:rsid w:val="00E226C0"/>
    <w:rsid w:val="00E47EA6"/>
    <w:rsid w:val="00E6143D"/>
    <w:rsid w:val="00E67F5C"/>
    <w:rsid w:val="00E75983"/>
    <w:rsid w:val="00EB3304"/>
    <w:rsid w:val="00EF2876"/>
    <w:rsid w:val="00F14CD6"/>
    <w:rsid w:val="00F7256C"/>
    <w:rsid w:val="00F86556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9763A0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49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49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8d7f61721db080557bcec78b41768ca9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760e8f1875c22eb7257faf11a45b5518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2187-006C-4B83-BC9C-BB9C5DE08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8916A-EC43-448C-9F84-8EA4C31A5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cbe09c0-a32a-4ef3-b294-cb551e9bf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5AFD91-763D-410B-A36C-E7C231EF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E7F38957</Template>
  <TotalTime>0</TotalTime>
  <Pages>4</Pages>
  <Words>661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Steinböck Manuela</cp:lastModifiedBy>
  <cp:revision>3</cp:revision>
  <cp:lastPrinted>2021-10-12T05:17:00Z</cp:lastPrinted>
  <dcterms:created xsi:type="dcterms:W3CDTF">2022-01-27T14:22:00Z</dcterms:created>
  <dcterms:modified xsi:type="dcterms:W3CDTF">2022-01-27T14:27:00Z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