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7BF6"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0F47BF7" w14:textId="135498D4" w:rsidR="007E09DD" w:rsidRPr="000F5212" w:rsidRDefault="00566E05"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D7647">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7647">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0F47BF9"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0F47BF8"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0F47BFC" w14:textId="77777777" w:rsidTr="008761CC">
        <w:trPr>
          <w:trHeight w:val="498"/>
        </w:trPr>
        <w:tc>
          <w:tcPr>
            <w:tcW w:w="4224" w:type="dxa"/>
            <w:gridSpan w:val="2"/>
            <w:tcBorders>
              <w:left w:val="single" w:sz="4" w:space="0" w:color="000000" w:themeColor="text1"/>
            </w:tcBorders>
            <w:vAlign w:val="center"/>
          </w:tcPr>
          <w:p w14:paraId="60F47BFA"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0F47BFB" w14:textId="67925B69" w:rsidR="007E09DD" w:rsidRPr="0090279D" w:rsidRDefault="006F5E6C"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01.05.2025</w:t>
                </w:r>
              </w:p>
            </w:tc>
          </w:sdtContent>
        </w:sdt>
      </w:tr>
      <w:tr w:rsidR="007E09DD" w:rsidRPr="00160935" w14:paraId="60F47BF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BF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0F47C02"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0F47BFF"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0F47C00" w14:textId="249BE4FA"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bCs/>
                      <w:szCs w:val="20"/>
                      <w:highlight w:val="lightGray"/>
                    </w:rPr>
                    <w:id w:val="-1143036058"/>
                    <w:placeholder>
                      <w:docPart w:val="8ABC16708FF24E38BBB92E25EB83031A"/>
                    </w:placeholder>
                  </w:sdtPr>
                  <w:sdtEndPr/>
                  <w:sdtContent>
                    <w:r w:rsidR="00A354B8" w:rsidRPr="00CC5483">
                      <w:rPr>
                        <w:rFonts w:cs="Arial"/>
                        <w:bCs/>
                        <w:szCs w:val="20"/>
                      </w:rPr>
                      <w:t>Univ. Klinik für Kinder- und Jugendheilkunde</w:t>
                    </w:r>
                  </w:sdtContent>
                </w:sdt>
                <w:r w:rsidR="00A354B8">
                  <w:rPr>
                    <w:rFonts w:ascii="Wiener Melange" w:hAnsi="Wiener Melange" w:cs="Wiener Melange"/>
                    <w:bCs/>
                    <w:szCs w:val="20"/>
                    <w:highlight w:val="lightGray"/>
                  </w:rPr>
                  <w:t>, Neuropäd. Funktionsdiagnostik</w:t>
                </w:r>
              </w:sdtContent>
            </w:sdt>
          </w:p>
          <w:p w14:paraId="60F47C01" w14:textId="3496764A"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566E05">
                  <w:rPr>
                    <w:rStyle w:val="Melange11"/>
                    <w:rFonts w:cs="Wiener Melange"/>
                    <w:sz w:val="20"/>
                    <w:szCs w:val="20"/>
                    <w:lang w:val="de-DE"/>
                  </w:rPr>
                  <w:t>01.05.2025</w:t>
                </w:r>
              </w:sdtContent>
            </w:sdt>
          </w:p>
        </w:tc>
      </w:tr>
      <w:tr w:rsidR="007E09DD" w:rsidRPr="00160935" w14:paraId="60F47C0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0F47C0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0F47C0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0F47C0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C0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0F47C0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0F47C0C" w14:textId="77777777" w:rsidTr="008761CC">
        <w:trPr>
          <w:trHeight w:val="567"/>
        </w:trPr>
        <w:tc>
          <w:tcPr>
            <w:tcW w:w="4678" w:type="dxa"/>
            <w:gridSpan w:val="3"/>
            <w:tcBorders>
              <w:left w:val="single" w:sz="4" w:space="0" w:color="000000" w:themeColor="text1"/>
            </w:tcBorders>
            <w:vAlign w:val="center"/>
          </w:tcPr>
          <w:p w14:paraId="60F47C0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0F47C0B"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0F47C0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0F47C11" w14:textId="77777777" w:rsidTr="008761CC">
        <w:trPr>
          <w:trHeight w:val="567"/>
        </w:trPr>
        <w:tc>
          <w:tcPr>
            <w:tcW w:w="4678" w:type="dxa"/>
            <w:gridSpan w:val="3"/>
            <w:tcBorders>
              <w:left w:val="single" w:sz="4" w:space="0" w:color="000000" w:themeColor="text1"/>
            </w:tcBorders>
            <w:vAlign w:val="center"/>
          </w:tcPr>
          <w:p w14:paraId="60F47C0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0F47C1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0F47C14" w14:textId="77777777" w:rsidTr="008761CC">
        <w:trPr>
          <w:trHeight w:val="567"/>
        </w:trPr>
        <w:tc>
          <w:tcPr>
            <w:tcW w:w="4678" w:type="dxa"/>
            <w:gridSpan w:val="3"/>
            <w:tcBorders>
              <w:left w:val="single" w:sz="4" w:space="0" w:color="000000" w:themeColor="text1"/>
            </w:tcBorders>
            <w:vAlign w:val="center"/>
          </w:tcPr>
          <w:p w14:paraId="60F47C1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0F47C1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17" w14:textId="77777777" w:rsidTr="008761CC">
        <w:trPr>
          <w:trHeight w:val="651"/>
        </w:trPr>
        <w:tc>
          <w:tcPr>
            <w:tcW w:w="4678" w:type="dxa"/>
            <w:gridSpan w:val="3"/>
            <w:tcBorders>
              <w:left w:val="single" w:sz="4" w:space="0" w:color="000000" w:themeColor="text1"/>
            </w:tcBorders>
            <w:vAlign w:val="center"/>
          </w:tcPr>
          <w:p w14:paraId="60F47C1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0F47C1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1A" w14:textId="77777777" w:rsidTr="008761CC">
        <w:trPr>
          <w:trHeight w:val="208"/>
        </w:trPr>
        <w:tc>
          <w:tcPr>
            <w:tcW w:w="4678" w:type="dxa"/>
            <w:gridSpan w:val="3"/>
            <w:tcBorders>
              <w:left w:val="single" w:sz="4" w:space="0" w:color="000000" w:themeColor="text1"/>
            </w:tcBorders>
            <w:vAlign w:val="center"/>
          </w:tcPr>
          <w:p w14:paraId="60F47C1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0F47C19"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0F47C1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1B"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0F47C1F" w14:textId="77777777" w:rsidTr="008761CC">
        <w:trPr>
          <w:trHeight w:val="617"/>
        </w:trPr>
        <w:tc>
          <w:tcPr>
            <w:tcW w:w="4678" w:type="dxa"/>
            <w:gridSpan w:val="3"/>
            <w:tcBorders>
              <w:left w:val="single" w:sz="4" w:space="0" w:color="000000" w:themeColor="text1"/>
            </w:tcBorders>
            <w:vAlign w:val="center"/>
          </w:tcPr>
          <w:p w14:paraId="60F47C1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0F47C1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2" w14:textId="77777777" w:rsidTr="008761CC">
        <w:trPr>
          <w:trHeight w:val="41"/>
        </w:trPr>
        <w:tc>
          <w:tcPr>
            <w:tcW w:w="4678" w:type="dxa"/>
            <w:gridSpan w:val="3"/>
            <w:tcBorders>
              <w:left w:val="single" w:sz="4" w:space="0" w:color="000000" w:themeColor="text1"/>
            </w:tcBorders>
            <w:vAlign w:val="center"/>
          </w:tcPr>
          <w:p w14:paraId="60F47C2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0F47C2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6" w14:textId="77777777" w:rsidTr="008761CC">
        <w:trPr>
          <w:trHeight w:val="704"/>
        </w:trPr>
        <w:tc>
          <w:tcPr>
            <w:tcW w:w="4678" w:type="dxa"/>
            <w:gridSpan w:val="3"/>
            <w:tcBorders>
              <w:left w:val="single" w:sz="4" w:space="0" w:color="000000" w:themeColor="text1"/>
            </w:tcBorders>
            <w:vAlign w:val="center"/>
          </w:tcPr>
          <w:p w14:paraId="60F47C2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1"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0F47C2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0F47C2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29" w14:textId="77777777" w:rsidTr="008761CC">
        <w:trPr>
          <w:trHeight w:val="567"/>
        </w:trPr>
        <w:tc>
          <w:tcPr>
            <w:tcW w:w="4678" w:type="dxa"/>
            <w:gridSpan w:val="3"/>
            <w:tcBorders>
              <w:left w:val="single" w:sz="4" w:space="0" w:color="000000" w:themeColor="text1"/>
            </w:tcBorders>
            <w:vAlign w:val="center"/>
          </w:tcPr>
          <w:p w14:paraId="60F47C2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0F47C28"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0F47C2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0F47C2A"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0F47C2F" w14:textId="77777777" w:rsidTr="008761CC">
        <w:trPr>
          <w:trHeight w:val="405"/>
        </w:trPr>
        <w:tc>
          <w:tcPr>
            <w:tcW w:w="3970" w:type="dxa"/>
            <w:vMerge w:val="restart"/>
            <w:tcBorders>
              <w:top w:val="nil"/>
              <w:left w:val="single" w:sz="4" w:space="0" w:color="auto"/>
              <w:right w:val="single" w:sz="4" w:space="0" w:color="auto"/>
            </w:tcBorders>
          </w:tcPr>
          <w:p w14:paraId="60F47C2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0F47C2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0F47C2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0F47C32" w14:textId="77777777" w:rsidTr="008761CC">
        <w:trPr>
          <w:trHeight w:val="410"/>
        </w:trPr>
        <w:tc>
          <w:tcPr>
            <w:tcW w:w="3970" w:type="dxa"/>
            <w:vMerge/>
            <w:tcBorders>
              <w:left w:val="single" w:sz="4" w:space="0" w:color="auto"/>
              <w:right w:val="single" w:sz="4" w:space="0" w:color="auto"/>
            </w:tcBorders>
          </w:tcPr>
          <w:p w14:paraId="60F47C3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0F47C3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0F47C35" w14:textId="77777777" w:rsidTr="008761CC">
        <w:trPr>
          <w:trHeight w:val="403"/>
        </w:trPr>
        <w:tc>
          <w:tcPr>
            <w:tcW w:w="3970" w:type="dxa"/>
            <w:vMerge/>
            <w:tcBorders>
              <w:left w:val="single" w:sz="4" w:space="0" w:color="auto"/>
              <w:right w:val="single" w:sz="4" w:space="0" w:color="auto"/>
            </w:tcBorders>
          </w:tcPr>
          <w:p w14:paraId="60F47C3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0F47C3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0F47C38" w14:textId="77777777" w:rsidTr="008761CC">
        <w:trPr>
          <w:trHeight w:val="403"/>
        </w:trPr>
        <w:tc>
          <w:tcPr>
            <w:tcW w:w="3970" w:type="dxa"/>
            <w:vMerge/>
            <w:tcBorders>
              <w:left w:val="single" w:sz="4" w:space="0" w:color="auto"/>
              <w:bottom w:val="single" w:sz="4" w:space="0" w:color="auto"/>
              <w:right w:val="single" w:sz="4" w:space="0" w:color="auto"/>
            </w:tcBorders>
          </w:tcPr>
          <w:p w14:paraId="60F47C3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0F47C37"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0F47C3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3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0F47C3F"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0F47C3B"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0F47C3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0F47C3D"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0F47C3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0F47C44"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0F47C4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0F47C41"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0F47C42"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0F47C43"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0F47C4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0F47C4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0F47C46"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0F47C47"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0F47C48"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0F47C49"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0F47C4A"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0F47C4B"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0F47C5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0F47C4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0F47C4E"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D688569071404D2C922D50A2CC38B876"/>
              </w:placeholder>
            </w:sdtPr>
            <w:sdtEndPr/>
            <w:sdtContent>
              <w:sdt>
                <w:sdtPr>
                  <w:rPr>
                    <w:rFonts w:ascii="Wiener Melange" w:hAnsi="Wiener Melange" w:cs="Wiener Melange"/>
                    <w:szCs w:val="20"/>
                  </w:rPr>
                  <w:id w:val="-797379488"/>
                  <w:placeholder>
                    <w:docPart w:val="740B126F95614CD0AFBE9E489B54813C"/>
                  </w:placeholder>
                </w:sdtPr>
                <w:sdtEndPr/>
                <w:sdtContent>
                  <w:p w14:paraId="33FE3D21" w14:textId="77777777" w:rsidR="00E71585" w:rsidRPr="000B09B2" w:rsidRDefault="00E71585" w:rsidP="00E71585">
                    <w:pPr>
                      <w:pStyle w:val="Listenabsatz"/>
                      <w:numPr>
                        <w:ilvl w:val="0"/>
                        <w:numId w:val="1"/>
                      </w:numPr>
                      <w:spacing w:after="120" w:line="200" w:lineRule="atLeast"/>
                      <w:ind w:left="360"/>
                      <w:contextualSpacing w:val="0"/>
                      <w:rPr>
                        <w:rFonts w:ascii="Wiener Melange" w:eastAsia="Times New Roman" w:hAnsi="Wiener Melange" w:cs="Wiener Melange"/>
                        <w:szCs w:val="20"/>
                      </w:rPr>
                    </w:pPr>
                    <w:r>
                      <w:rPr>
                        <w:rFonts w:ascii="Wiener Melange" w:eastAsia="Times New Roman" w:hAnsi="Wiener Melange" w:cs="Wiener Melange"/>
                        <w:szCs w:val="20"/>
                      </w:rPr>
                      <w:t>Fähigkeit, aktuelle V</w:t>
                    </w:r>
                    <w:r w:rsidRPr="000B09B2">
                      <w:rPr>
                        <w:rFonts w:ascii="Wiener Melange" w:eastAsia="Times New Roman" w:hAnsi="Wiener Melange" w:cs="Wiener Melange"/>
                        <w:szCs w:val="20"/>
                      </w:rPr>
                      <w:t>erfahrensweisen rasch zu analysieren, fachliche Zusammenhänge zu erkennen und Aufgabenstellungen zielorientiert zu löse</w:t>
                    </w:r>
                    <w:r>
                      <w:rPr>
                        <w:rFonts w:ascii="Wiener Melange" w:eastAsia="Times New Roman" w:hAnsi="Wiener Melange" w:cs="Wiener Melange"/>
                        <w:szCs w:val="20"/>
                      </w:rPr>
                      <w:t>n</w:t>
                    </w:r>
                  </w:p>
                  <w:p w14:paraId="3B7BD8CE" w14:textId="77777777" w:rsidR="00E71585" w:rsidRDefault="00E71585" w:rsidP="00E71585">
                    <w:pPr>
                      <w:pStyle w:val="Listenabsatz"/>
                      <w:numPr>
                        <w:ilvl w:val="0"/>
                        <w:numId w:val="1"/>
                      </w:numPr>
                      <w:spacing w:after="120" w:line="200" w:lineRule="atLeast"/>
                      <w:ind w:left="360"/>
                      <w:jc w:val="both"/>
                      <w:rPr>
                        <w:rFonts w:ascii="Wiener Melange" w:hAnsi="Wiener Melange" w:cs="Wiener Melange"/>
                        <w:szCs w:val="20"/>
                      </w:rPr>
                    </w:pPr>
                    <w:r w:rsidRPr="000B09B2">
                      <w:rPr>
                        <w:rFonts w:ascii="Wiener Melange" w:eastAsia="Times New Roman" w:hAnsi="Wiener Melange" w:cs="Wiener Melange"/>
                        <w:color w:val="000000" w:themeColor="text1"/>
                        <w:szCs w:val="20"/>
                        <w:lang w:val="es-ES"/>
                      </w:rPr>
                      <w:t>Technisches Verständnis und Geschicklichkeit – Interesse an der Funktionsweise von Geräten, gutes r</w:t>
                    </w:r>
                    <w:r>
                      <w:rPr>
                        <w:rFonts w:ascii="Wiener Melange" w:eastAsia="Times New Roman" w:hAnsi="Wiener Melange" w:cs="Wiener Melange"/>
                        <w:color w:val="000000" w:themeColor="text1"/>
                        <w:szCs w:val="20"/>
                        <w:lang w:val="es-ES"/>
                      </w:rPr>
                      <w:t>äumliches Vorstellungsvermögen</w:t>
                    </w:r>
                  </w:p>
                </w:sdtContent>
              </w:sdt>
              <w:p w14:paraId="60F47C4F" w14:textId="1CAAA18D" w:rsidR="007E09DD" w:rsidRPr="00160935" w:rsidRDefault="00566E05" w:rsidP="000451F9">
                <w:pPr>
                  <w:pStyle w:val="Listenabsatz"/>
                  <w:autoSpaceDE w:val="0"/>
                  <w:autoSpaceDN w:val="0"/>
                  <w:adjustRightInd w:val="0"/>
                  <w:spacing w:before="60" w:after="120" w:line="240" w:lineRule="auto"/>
                  <w:ind w:left="561"/>
                  <w:rPr>
                    <w:rFonts w:ascii="Wiener Melange" w:hAnsi="Wiener Melange" w:cs="Wiener Melange"/>
                    <w:szCs w:val="20"/>
                  </w:rPr>
                </w:pPr>
              </w:p>
            </w:sdtContent>
          </w:sdt>
        </w:tc>
      </w:tr>
      <w:tr w:rsidR="007E09DD" w:rsidRPr="00160935" w14:paraId="60F47C5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51"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0F47C56" w14:textId="77777777" w:rsidTr="008761CC">
        <w:trPr>
          <w:trHeight w:val="704"/>
        </w:trPr>
        <w:tc>
          <w:tcPr>
            <w:tcW w:w="9356" w:type="dxa"/>
            <w:gridSpan w:val="4"/>
            <w:tcBorders>
              <w:left w:val="single" w:sz="4" w:space="0" w:color="auto"/>
              <w:right w:val="single" w:sz="4" w:space="0" w:color="auto"/>
            </w:tcBorders>
          </w:tcPr>
          <w:p w14:paraId="60F47C53"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0F47C5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0F47C5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0F47C5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0F47C5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0F47C5C"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0F47C59"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0F47C5A"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0F47C5B" w14:textId="40998401" w:rsidR="00CC5C41" w:rsidRPr="006B2304" w:rsidRDefault="00C46E47" w:rsidP="00C46E47">
                <w:pPr>
                  <w:pStyle w:val="Listenabsatz"/>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0F47C5E"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0F47C5D"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DD547C" w:rsidRPr="00160935" w14:paraId="60F47C61" w14:textId="77777777" w:rsidTr="003D3B45">
        <w:trPr>
          <w:trHeight w:hRule="exact" w:val="1418"/>
        </w:trPr>
        <w:tc>
          <w:tcPr>
            <w:tcW w:w="9356" w:type="dxa"/>
            <w:gridSpan w:val="4"/>
            <w:tcBorders>
              <w:right w:val="single" w:sz="4" w:space="0" w:color="auto"/>
            </w:tcBorders>
            <w:shd w:val="clear" w:color="auto" w:fill="F3F1EF"/>
            <w:vAlign w:val="center"/>
          </w:tcPr>
          <w:p w14:paraId="60F47C5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0F47C6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0F47C64"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0F47C62"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0F47C6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0F47C67"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0F47C65"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0F47C66"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0F47C6A"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0F47C68"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0F47C69"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0F47C6D"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0F47C6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0F47C6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0F47C70"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0F47C6E"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0F47C6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0F47C73"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0F47C7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0F47C7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0F47C76" w14:textId="77777777" w:rsidTr="003D3B45">
        <w:trPr>
          <w:trHeight w:hRule="exact" w:val="1273"/>
        </w:trPr>
        <w:tc>
          <w:tcPr>
            <w:tcW w:w="9356" w:type="dxa"/>
            <w:gridSpan w:val="4"/>
            <w:tcBorders>
              <w:top w:val="single" w:sz="4" w:space="0" w:color="auto"/>
            </w:tcBorders>
            <w:shd w:val="clear" w:color="auto" w:fill="F3F1EF"/>
            <w:vAlign w:val="center"/>
          </w:tcPr>
          <w:p w14:paraId="60F47C7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0F47C7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0F47C78" w14:textId="77777777" w:rsidTr="003D3B45">
        <w:trPr>
          <w:trHeight w:val="1111"/>
        </w:trPr>
        <w:tc>
          <w:tcPr>
            <w:tcW w:w="9356" w:type="dxa"/>
            <w:gridSpan w:val="4"/>
            <w:shd w:val="clear" w:color="auto" w:fill="FFFFFF"/>
            <w:vAlign w:val="center"/>
          </w:tcPr>
          <w:p w14:paraId="60F47C7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0F47C7A" w14:textId="77777777" w:rsidTr="003D3B45">
        <w:trPr>
          <w:trHeight w:val="1002"/>
        </w:trPr>
        <w:tc>
          <w:tcPr>
            <w:tcW w:w="9356" w:type="dxa"/>
            <w:gridSpan w:val="4"/>
            <w:tcBorders>
              <w:bottom w:val="single" w:sz="4" w:space="0" w:color="auto"/>
            </w:tcBorders>
            <w:shd w:val="clear" w:color="auto" w:fill="FFFFFF"/>
            <w:vAlign w:val="center"/>
          </w:tcPr>
          <w:p w14:paraId="60F47C79"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0F47C7C" w14:textId="77777777" w:rsidTr="003D3B45">
        <w:trPr>
          <w:trHeight w:val="1701"/>
        </w:trPr>
        <w:tc>
          <w:tcPr>
            <w:tcW w:w="9356" w:type="dxa"/>
            <w:gridSpan w:val="4"/>
            <w:tcBorders>
              <w:bottom w:val="single" w:sz="4" w:space="0" w:color="auto"/>
            </w:tcBorders>
            <w:shd w:val="clear" w:color="auto" w:fill="FFFFFF"/>
            <w:vAlign w:val="center"/>
          </w:tcPr>
          <w:p w14:paraId="60F47C7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0F47C7F" w14:textId="77777777" w:rsidTr="003D3B45">
        <w:trPr>
          <w:trHeight w:val="1569"/>
        </w:trPr>
        <w:tc>
          <w:tcPr>
            <w:tcW w:w="9356" w:type="dxa"/>
            <w:gridSpan w:val="4"/>
            <w:tcBorders>
              <w:bottom w:val="single" w:sz="4" w:space="0" w:color="auto"/>
            </w:tcBorders>
            <w:shd w:val="clear" w:color="auto" w:fill="FFFFFF"/>
            <w:vAlign w:val="center"/>
          </w:tcPr>
          <w:p w14:paraId="60F47C7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0F47C7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0F47C82" w14:textId="77777777" w:rsidTr="003D3B45">
        <w:trPr>
          <w:trHeight w:val="982"/>
        </w:trPr>
        <w:tc>
          <w:tcPr>
            <w:tcW w:w="9356" w:type="dxa"/>
            <w:gridSpan w:val="4"/>
            <w:tcBorders>
              <w:bottom w:val="single" w:sz="4" w:space="0" w:color="auto"/>
            </w:tcBorders>
            <w:shd w:val="clear" w:color="auto" w:fill="FFFFFF"/>
            <w:vAlign w:val="center"/>
          </w:tcPr>
          <w:p w14:paraId="60F47C80"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0F47C81"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0F47C86" w14:textId="77777777" w:rsidTr="003D3B45">
        <w:trPr>
          <w:trHeight w:val="968"/>
        </w:trPr>
        <w:tc>
          <w:tcPr>
            <w:tcW w:w="9356" w:type="dxa"/>
            <w:gridSpan w:val="4"/>
            <w:tcBorders>
              <w:bottom w:val="single" w:sz="4" w:space="0" w:color="auto"/>
            </w:tcBorders>
            <w:shd w:val="clear" w:color="auto" w:fill="FFFFFF"/>
            <w:vAlign w:val="center"/>
          </w:tcPr>
          <w:p w14:paraId="60F47C83"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0F47C84"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0F47C85"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0F47C8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0F47C87"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0F47C88"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0F47C8B" w14:textId="77777777" w:rsidTr="003D3B45">
        <w:trPr>
          <w:trHeight w:val="866"/>
        </w:trPr>
        <w:tc>
          <w:tcPr>
            <w:tcW w:w="9356" w:type="dxa"/>
            <w:gridSpan w:val="4"/>
            <w:tcBorders>
              <w:bottom w:val="single" w:sz="4" w:space="0" w:color="auto"/>
            </w:tcBorders>
            <w:shd w:val="clear" w:color="auto" w:fill="FFFFFF"/>
            <w:vAlign w:val="center"/>
          </w:tcPr>
          <w:p w14:paraId="60F47C8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0F47C8D" w14:textId="77777777" w:rsidTr="003D3B45">
        <w:trPr>
          <w:trHeight w:val="704"/>
        </w:trPr>
        <w:tc>
          <w:tcPr>
            <w:tcW w:w="9356" w:type="dxa"/>
            <w:gridSpan w:val="4"/>
            <w:tcBorders>
              <w:bottom w:val="single" w:sz="4" w:space="0" w:color="auto"/>
            </w:tcBorders>
            <w:shd w:val="clear" w:color="auto" w:fill="FFFFFF"/>
            <w:vAlign w:val="center"/>
          </w:tcPr>
          <w:p w14:paraId="60F47C8C"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0F47C90" w14:textId="77777777" w:rsidTr="003D3B45">
        <w:trPr>
          <w:trHeight w:val="984"/>
        </w:trPr>
        <w:tc>
          <w:tcPr>
            <w:tcW w:w="9356" w:type="dxa"/>
            <w:gridSpan w:val="4"/>
            <w:tcBorders>
              <w:bottom w:val="single" w:sz="4" w:space="0" w:color="auto"/>
            </w:tcBorders>
            <w:shd w:val="clear" w:color="auto" w:fill="FFFFFF"/>
            <w:vAlign w:val="center"/>
          </w:tcPr>
          <w:p w14:paraId="60F47C8E"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0F47C8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0F47C91" w14:textId="77777777" w:rsidR="001E7EB7" w:rsidRDefault="001E7EB7" w:rsidP="0014114C">
      <w:pPr>
        <w:spacing w:before="120" w:after="60" w:line="240" w:lineRule="auto"/>
        <w:ind w:left="-142"/>
        <w:rPr>
          <w:rFonts w:ascii="Wiener Melange" w:hAnsi="Wiener Melange" w:cs="Wiener Melange"/>
          <w:szCs w:val="20"/>
        </w:rPr>
      </w:pPr>
    </w:p>
    <w:p w14:paraId="60F47C92"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0F47C93" w14:textId="77777777" w:rsidR="007E09DD" w:rsidRPr="00160935" w:rsidRDefault="007E09DD" w:rsidP="0014114C">
      <w:pPr>
        <w:spacing w:before="60" w:after="60" w:line="240" w:lineRule="auto"/>
        <w:ind w:left="-142"/>
        <w:rPr>
          <w:rFonts w:ascii="Wiener Melange" w:hAnsi="Wiener Melange" w:cs="Wiener Melange"/>
          <w:szCs w:val="20"/>
        </w:rPr>
      </w:pPr>
    </w:p>
    <w:p w14:paraId="60F47C94"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0F47C95"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0F47C96"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0F47C97"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0F47C98" w14:textId="77777777" w:rsidR="007E09DD" w:rsidRPr="00B11F31" w:rsidRDefault="007E09DD" w:rsidP="0014114C">
      <w:pPr>
        <w:spacing w:before="60" w:after="60" w:line="240" w:lineRule="auto"/>
        <w:ind w:left="-142"/>
        <w:rPr>
          <w:rFonts w:ascii="Wiener Melange" w:hAnsi="Wiener Melange" w:cs="Wiener Melange"/>
          <w:szCs w:val="20"/>
        </w:rPr>
      </w:pPr>
    </w:p>
    <w:p w14:paraId="60F47C99"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0F47C9A" w14:textId="7D918C35"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sdt>
            <w:sdtPr>
              <w:rPr>
                <w:rFonts w:ascii="Wiener Melange" w:hAnsi="Wiener Melange" w:cs="Wiener Melange"/>
                <w:szCs w:val="20"/>
              </w:rPr>
              <w:id w:val="-1401129541"/>
              <w:placeholder>
                <w:docPart w:val="6A9A1F3B88BF4E088BD8B64955715423"/>
              </w:placeholder>
            </w:sdtPr>
            <w:sdtEndPr/>
            <w:sdtContent>
              <w:r w:rsidR="00E71585">
                <w:rPr>
                  <w:rFonts w:cs="Wiener Melange"/>
                  <w:szCs w:val="20"/>
                </w:rPr>
                <w:t>Fachbereichsleitung MTDG G. ROTH</w:t>
              </w:r>
            </w:sdtContent>
          </w:sdt>
        </w:sdtContent>
      </w:sdt>
    </w:p>
    <w:p w14:paraId="60F47C9B" w14:textId="77777777" w:rsidR="007E09DD" w:rsidRPr="00B11F31" w:rsidRDefault="007E09DD" w:rsidP="0014114C">
      <w:pPr>
        <w:spacing w:before="60" w:after="60" w:line="240" w:lineRule="auto"/>
        <w:ind w:left="-142"/>
        <w:rPr>
          <w:rFonts w:ascii="Wiener Melange" w:hAnsi="Wiener Melange" w:cs="Wiener Melange"/>
          <w:szCs w:val="20"/>
        </w:rPr>
      </w:pPr>
    </w:p>
    <w:p w14:paraId="60F47C9C"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7C9F" w14:textId="77777777" w:rsidR="009056C5" w:rsidRDefault="00EB28D5">
      <w:pPr>
        <w:spacing w:line="240" w:lineRule="auto"/>
      </w:pPr>
      <w:r>
        <w:separator/>
      </w:r>
    </w:p>
  </w:endnote>
  <w:endnote w:type="continuationSeparator" w:id="0">
    <w:p w14:paraId="60F47CA0"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7CA1" w14:textId="77777777" w:rsidR="00566E05"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0F47CA2" wp14:editId="60F47CA3">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0F47CA4" wp14:editId="60F47CA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0378F16"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566E05" w:rsidRPr="0014114C" w:rsidRDefault="00566E05"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47CA4"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0378F16"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F5E6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090995" w:rsidRPr="0014114C" w:rsidRDefault="006F5E6C"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7C9D" w14:textId="77777777" w:rsidR="009056C5" w:rsidRDefault="00EB28D5">
      <w:pPr>
        <w:spacing w:line="240" w:lineRule="auto"/>
      </w:pPr>
      <w:r>
        <w:separator/>
      </w:r>
    </w:p>
  </w:footnote>
  <w:footnote w:type="continuationSeparator" w:id="0">
    <w:p w14:paraId="60F47C9E"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48520636">
    <w:abstractNumId w:val="1"/>
  </w:num>
  <w:num w:numId="2" w16cid:durableId="904536273">
    <w:abstractNumId w:val="0"/>
  </w:num>
  <w:num w:numId="3" w16cid:durableId="210576788">
    <w:abstractNumId w:val="3"/>
  </w:num>
  <w:num w:numId="4" w16cid:durableId="1152873514">
    <w:abstractNumId w:val="4"/>
  </w:num>
  <w:num w:numId="5" w16cid:durableId="48459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A3214"/>
    <w:rsid w:val="003022B9"/>
    <w:rsid w:val="003416F3"/>
    <w:rsid w:val="003C5081"/>
    <w:rsid w:val="003E0BEC"/>
    <w:rsid w:val="004208BE"/>
    <w:rsid w:val="00433093"/>
    <w:rsid w:val="0049496A"/>
    <w:rsid w:val="0055533B"/>
    <w:rsid w:val="00566E05"/>
    <w:rsid w:val="005D7647"/>
    <w:rsid w:val="005F48D5"/>
    <w:rsid w:val="0060086D"/>
    <w:rsid w:val="006207F2"/>
    <w:rsid w:val="00625C5E"/>
    <w:rsid w:val="006635D7"/>
    <w:rsid w:val="006A4E8C"/>
    <w:rsid w:val="006B2304"/>
    <w:rsid w:val="006B23FA"/>
    <w:rsid w:val="006D5F02"/>
    <w:rsid w:val="006F5E6C"/>
    <w:rsid w:val="007160D7"/>
    <w:rsid w:val="007231EC"/>
    <w:rsid w:val="0076419D"/>
    <w:rsid w:val="007C7609"/>
    <w:rsid w:val="007E09DD"/>
    <w:rsid w:val="007F01D5"/>
    <w:rsid w:val="007F4DDB"/>
    <w:rsid w:val="008F164D"/>
    <w:rsid w:val="0090279D"/>
    <w:rsid w:val="009056C5"/>
    <w:rsid w:val="00924209"/>
    <w:rsid w:val="009A0782"/>
    <w:rsid w:val="009A4A54"/>
    <w:rsid w:val="009B119D"/>
    <w:rsid w:val="00A2034A"/>
    <w:rsid w:val="00A354B8"/>
    <w:rsid w:val="00A36B21"/>
    <w:rsid w:val="00B11F31"/>
    <w:rsid w:val="00B17AE3"/>
    <w:rsid w:val="00B2752A"/>
    <w:rsid w:val="00B91F52"/>
    <w:rsid w:val="00B962D5"/>
    <w:rsid w:val="00BB1FCA"/>
    <w:rsid w:val="00BC6A9A"/>
    <w:rsid w:val="00BF3921"/>
    <w:rsid w:val="00C15905"/>
    <w:rsid w:val="00C27684"/>
    <w:rsid w:val="00C45C5C"/>
    <w:rsid w:val="00C46E47"/>
    <w:rsid w:val="00C9567D"/>
    <w:rsid w:val="00CA2602"/>
    <w:rsid w:val="00CC5C41"/>
    <w:rsid w:val="00CD22D0"/>
    <w:rsid w:val="00CE57C9"/>
    <w:rsid w:val="00DD547C"/>
    <w:rsid w:val="00E45B92"/>
    <w:rsid w:val="00E467E7"/>
    <w:rsid w:val="00E71585"/>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F47BF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740B126F95614CD0AFBE9E489B54813C"/>
        <w:category>
          <w:name w:val="Allgemein"/>
          <w:gallery w:val="placeholder"/>
        </w:category>
        <w:types>
          <w:type w:val="bbPlcHdr"/>
        </w:types>
        <w:behaviors>
          <w:behavior w:val="content"/>
        </w:behaviors>
        <w:guid w:val="{321F9A56-1D9C-4B6B-8EEF-6A6E79915FFA}"/>
      </w:docPartPr>
      <w:docPartBody>
        <w:p w:rsidR="00C276DA" w:rsidRDefault="00AD30C1" w:rsidP="00AD30C1">
          <w:pPr>
            <w:pStyle w:val="740B126F95614CD0AFBE9E489B54813C"/>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6A9A1F3B88BF4E088BD8B64955715423"/>
        <w:category>
          <w:name w:val="Allgemein"/>
          <w:gallery w:val="placeholder"/>
        </w:category>
        <w:types>
          <w:type w:val="bbPlcHdr"/>
        </w:types>
        <w:behaviors>
          <w:behavior w:val="content"/>
        </w:behaviors>
        <w:guid w:val="{9A89A340-F1BA-4AD4-8FCF-4846B903DA15}"/>
      </w:docPartPr>
      <w:docPartBody>
        <w:p w:rsidR="00C276DA" w:rsidRDefault="00AD30C1" w:rsidP="00AD30C1">
          <w:pPr>
            <w:pStyle w:val="6A9A1F3B88BF4E088BD8B6495571542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ABC16708FF24E38BBB92E25EB83031A"/>
        <w:category>
          <w:name w:val="Allgemein"/>
          <w:gallery w:val="placeholder"/>
        </w:category>
        <w:types>
          <w:type w:val="bbPlcHdr"/>
        </w:types>
        <w:behaviors>
          <w:behavior w:val="content"/>
        </w:behaviors>
        <w:guid w:val="{6FF1C896-B3C4-4B02-8315-3069B2E9C729}"/>
      </w:docPartPr>
      <w:docPartBody>
        <w:p w:rsidR="00006BC2" w:rsidRDefault="00C276DA" w:rsidP="00C276DA">
          <w:pPr>
            <w:pStyle w:val="8ABC16708FF24E38BBB92E25EB83031A"/>
          </w:pPr>
          <w:r w:rsidRPr="00892730">
            <w:rPr>
              <w:rFonts w:ascii="Wiener Melange" w:hAnsi="Wiener Melange" w:cs="Wiener Melange"/>
              <w:bCs/>
              <w:szCs w:val="20"/>
              <w:highlight w:val="lightGray"/>
            </w:rPr>
            <w:t>Jeweiliges Institut/Fachabteilung/Klinik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06BC2"/>
    <w:rsid w:val="00147718"/>
    <w:rsid w:val="0020324A"/>
    <w:rsid w:val="002770C2"/>
    <w:rsid w:val="00306122"/>
    <w:rsid w:val="0031381D"/>
    <w:rsid w:val="0032395E"/>
    <w:rsid w:val="00355557"/>
    <w:rsid w:val="005A67DE"/>
    <w:rsid w:val="005C56AD"/>
    <w:rsid w:val="006105D2"/>
    <w:rsid w:val="006C73B7"/>
    <w:rsid w:val="00701358"/>
    <w:rsid w:val="007160D7"/>
    <w:rsid w:val="00761439"/>
    <w:rsid w:val="00936EFB"/>
    <w:rsid w:val="00A00770"/>
    <w:rsid w:val="00A40CDA"/>
    <w:rsid w:val="00AB1A76"/>
    <w:rsid w:val="00AD30C1"/>
    <w:rsid w:val="00AD3CF6"/>
    <w:rsid w:val="00C276DA"/>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0C1"/>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740B126F95614CD0AFBE9E489B54813C">
    <w:name w:val="740B126F95614CD0AFBE9E489B54813C"/>
    <w:rsid w:val="00AD30C1"/>
    <w:rPr>
      <w:lang w:val="de-AT" w:eastAsia="de-AT"/>
    </w:rPr>
  </w:style>
  <w:style w:type="paragraph" w:customStyle="1" w:styleId="6A9A1F3B88BF4E088BD8B64955715423">
    <w:name w:val="6A9A1F3B88BF4E088BD8B64955715423"/>
    <w:rsid w:val="00AD30C1"/>
    <w:rPr>
      <w:lang w:val="de-AT" w:eastAsia="de-AT"/>
    </w:rPr>
  </w:style>
  <w:style w:type="paragraph" w:customStyle="1" w:styleId="8ABC16708FF24E38BBB92E25EB83031A">
    <w:name w:val="8ABC16708FF24E38BBB92E25EB83031A"/>
    <w:rsid w:val="00C276DA"/>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31080556-E98F-4042-9B59-153DD4CA8CB2}">
  <ds:schemaRefs>
    <ds:schemaRef ds:uri="http://schemas.openxmlformats.org/officeDocument/2006/bibliography"/>
  </ds:schemaRefs>
</ds:datastoreItem>
</file>

<file path=customXml/itemProps3.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1298</Words>
  <Characters>8182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Gieler Regina</cp:lastModifiedBy>
  <cp:revision>3</cp:revision>
  <dcterms:created xsi:type="dcterms:W3CDTF">2025-07-23T13:22:00Z</dcterms:created>
  <dcterms:modified xsi:type="dcterms:W3CDTF">2025-10-31T09:36:00Z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