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0" w:rsidRPr="00F52897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F52897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9A7B90" w:rsidRPr="00F52897" w:rsidRDefault="0001659C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C0E0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041EE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FC0E05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F5289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F5289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F5289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F5289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041EE3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FC0E05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id w:val="-1143036058"/>
              <w:lock w:val="sdtLocked"/>
              <w:placeholder>
                <w:docPart w:val="86228AA12ACD49BBADB047A387CF311D"/>
              </w:placeholder>
            </w:sdtPr>
            <w:sdtEndPr>
              <w:rPr>
                <w:rFonts w:ascii="Wiener Melange" w:hAnsi="Wiener Melange" w:cs="Wiener Melange"/>
                <w:bCs/>
                <w:szCs w:val="20"/>
              </w:rPr>
            </w:sdtEndPr>
            <w:sdtContent>
              <w:sdt>
                <w:sdtPr>
                  <w:id w:val="-407229882"/>
                  <w:placeholder>
                    <w:docPart w:val="CCCD6DBF974F412EAD0C93188FFEF5A9"/>
                  </w:placeholder>
                </w:sdtPr>
                <w:sdtEndPr/>
                <w:sdtContent>
                  <w:p w:rsidR="00A11A10" w:rsidRPr="00041EE3" w:rsidRDefault="00FC0E05" w:rsidP="00FC0E05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FC0E05"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Universitätsklinik für Radiologie und Nuklearmedizin</w:t>
                    </w:r>
                  </w:p>
                </w:sdtContent>
              </w:sdt>
            </w:sdtContent>
          </w:sdt>
          <w:p w:rsidR="00E85CFC" w:rsidRPr="00041EE3" w:rsidRDefault="00DC6CA6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E02C2B17510D4E82A709EE8E36122EF4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bCs/>
                      <w:color w:val="000000" w:themeColor="text1"/>
                    </w:rPr>
                    <w:id w:val="120582142"/>
                    <w:placeholder>
                      <w:docPart w:val="E72EE6AF6BA9447A9DB5A0DB5270D443"/>
                    </w:placeholder>
                  </w:sdtPr>
                  <w:sdtEndPr/>
                  <w:sdtContent>
                    <w:r w:rsidR="00FC0E05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 xml:space="preserve">Klinische Abteilung für Neuroradiologie und </w:t>
                    </w:r>
                    <w:proofErr w:type="spellStart"/>
                    <w:r w:rsidR="00FC0E05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Muskuloskelttale</w:t>
                    </w:r>
                    <w:proofErr w:type="spellEnd"/>
                    <w:r w:rsidR="00FC0E05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 xml:space="preserve"> Radiologie</w:t>
                    </w:r>
                  </w:sdtContent>
                </w:sdt>
              </w:sdtContent>
            </w:sdt>
          </w:p>
        </w:tc>
      </w:tr>
      <w:tr w:rsidR="00F52897" w:rsidRPr="00041EE3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F52897" w:rsidRPr="00041EE3" w:rsidRDefault="00F52897" w:rsidP="00F528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F52897" w:rsidRPr="00041EE3" w:rsidRDefault="00F52897" w:rsidP="002F63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041EE3">
              <w:rPr>
                <w:rFonts w:ascii="Wiener Melange" w:hAnsi="Wiener Melange" w:cs="Wiener Melange"/>
                <w:b/>
                <w:bCs/>
              </w:rPr>
              <w:t>Röntgenassistent</w:t>
            </w:r>
            <w:r w:rsidR="002F6335" w:rsidRPr="00041EE3">
              <w:rPr>
                <w:rFonts w:ascii="Wiener Melange" w:hAnsi="Wiener Melange" w:cs="Wiener Melange"/>
                <w:b/>
                <w:bCs/>
              </w:rPr>
              <w:t>*in</w:t>
            </w:r>
          </w:p>
        </w:tc>
      </w:tr>
      <w:tr w:rsidR="00E85CFC" w:rsidRPr="00041EE3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041EE3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041EE3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09-1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041EE3" w:rsidRDefault="00945DF1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18.09.2025</w:t>
                </w:r>
              </w:p>
            </w:tc>
          </w:sdtContent>
        </w:sdt>
      </w:tr>
      <w:tr w:rsidR="00E85CFC" w:rsidRPr="00041EE3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E0FB4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B4E10" w:rsidRPr="00041EE3">
              <w:rPr>
                <w:rFonts w:ascii="Wiener Melange" w:hAnsi="Wiener Melange" w:cs="Wiener Melange"/>
                <w:bCs/>
              </w:rPr>
              <w:t>Röntgenassistent*in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880E58"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6606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1B4E10" w:rsidRPr="00041EE3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F5289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52897" w:rsidRPr="00041EE3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:rsidR="00E85CFC" w:rsidRPr="00F52897" w:rsidRDefault="000E5425" w:rsidP="00A2451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4514" w:rsidRPr="00041EE3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F5289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85CFC" w:rsidRPr="00F5289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F5289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041EE3" w:rsidRDefault="0007672D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041EE3" w:rsidRDefault="00797269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Fachbereichsleiter*in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351B7904580449C7A2413E86ECAFE994"/>
              </w:placeholder>
              <w:showingPlcHdr/>
            </w:sdtPr>
            <w:sdtEndPr/>
            <w:sdtContent>
              <w:p w:rsidR="00E85CFC" w:rsidRPr="00041EE3" w:rsidRDefault="005B302B" w:rsidP="00FC0E0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41EE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7672D" w:rsidRPr="00152BE5" w:rsidRDefault="0007672D" w:rsidP="0007672D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EF5168BB97E0401B9B0F6D5FE13F95A2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500267536"/>
                <w:placeholder>
                  <w:docPart w:val="90A1BBB5E937491598D92485E08C67A0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shd w:val="clear" w:color="auto" w:fill="auto"/>
                    <w:vAlign w:val="center"/>
                  </w:tcPr>
                  <w:p w:rsidR="00E22FCD" w:rsidRDefault="00E22FCD" w:rsidP="00FC0E05">
                    <w:pPr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</w:p>
                  <w:sdt>
                    <w:sdtPr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id w:val="-1099862542"/>
                      <w:placeholder>
                        <w:docPart w:val="F794B7A60EC34FA6A64AA27940773223"/>
                      </w:placeholder>
                    </w:sdtPr>
                    <w:sdtEndPr>
                      <w:rPr>
                        <w:rFonts w:ascii="Lucida Sans" w:hAnsi="Lucida Sans" w:cstheme="minorBidi"/>
                        <w:bCs w:val="0"/>
                        <w:color w:val="auto"/>
                      </w:rPr>
                    </w:sdtEndPr>
                    <w:sdtContent>
                      <w:p w:rsidR="00E22FCD" w:rsidRPr="00A63CAD" w:rsidRDefault="00E22FCD" w:rsidP="00E22FCD">
                        <w:pPr>
                          <w:spacing w:before="120" w:after="120"/>
                          <w:ind w:left="34"/>
                          <w:contextualSpacing/>
                          <w:jc w:val="both"/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Die Mitarbeiter*innen der medizinischen Assistenzberufe haben im Rahmen ihrer Berufsausübung jene </w:t>
                        </w:r>
                        <w:r w:rsidRPr="00A63CAD"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  <w:t>Berufspflichten</w:t>
                        </w:r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 zu erfüllen, die im MAB-Gesetz geregelt sind.</w:t>
                        </w:r>
                      </w:p>
                      <w:p w:rsidR="00E22FCD" w:rsidRPr="00A63CAD" w:rsidRDefault="00E22FCD" w:rsidP="00E22FCD">
                        <w:pPr>
                          <w:spacing w:before="120" w:after="120"/>
                          <w:ind w:left="34"/>
                          <w:contextualSpacing/>
                          <w:jc w:val="both"/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  <w:t>Durchführung nach ärztlicher Anordnung und unter Aufsicht:</w:t>
                        </w:r>
                      </w:p>
                      <w:p w:rsidR="00E22FCD" w:rsidRPr="00A63CAD" w:rsidRDefault="00E22FCD" w:rsidP="00E22FCD">
                        <w:pPr>
                          <w:spacing w:before="120" w:after="120"/>
                          <w:ind w:left="34"/>
                          <w:contextualSpacing/>
                          <w:jc w:val="both"/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  <w:t>Röntgenassistenz:</w:t>
                        </w:r>
                      </w:p>
                      <w:p w:rsidR="00E22FCD" w:rsidRPr="00A63CAD" w:rsidRDefault="00E22FCD" w:rsidP="00E22FCD">
                        <w:pPr>
                          <w:numPr>
                            <w:ilvl w:val="0"/>
                            <w:numId w:val="22"/>
                          </w:numPr>
                          <w:spacing w:before="120" w:after="120" w:line="240" w:lineRule="auto"/>
                          <w:contextualSpacing/>
                          <w:jc w:val="both"/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Durchführung von einfachen standardisierten Röntgenuntersuchungen sowie die Assistenz bei radiologischen Untersuchungen nach ärztlicher Anordnung und unter Aufsicht</w:t>
                        </w:r>
                      </w:p>
                      <w:p w:rsidR="00E22FCD" w:rsidRPr="00A63CAD" w:rsidRDefault="00E22FCD" w:rsidP="00E22FCD">
                        <w:pPr>
                          <w:numPr>
                            <w:ilvl w:val="0"/>
                            <w:numId w:val="22"/>
                          </w:numPr>
                          <w:spacing w:before="120" w:after="120" w:line="240" w:lineRule="auto"/>
                          <w:contextualSpacing/>
                          <w:jc w:val="both"/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Nach Maßgabe der ärztlichen Anordnung kann die Aufsicht durch eine*n </w:t>
                        </w:r>
                        <w:proofErr w:type="spellStart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Radiologietechnolog</w:t>
                        </w:r>
                        <w:proofErr w:type="spellEnd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*in erfolgen oder die* </w:t>
                        </w:r>
                        <w:proofErr w:type="spellStart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Radiologietechnolog</w:t>
                        </w:r>
                        <w:proofErr w:type="spellEnd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*in kann die angeordnete Tätigkeit im Einzelfall an Angehörige der Röntgenassistenz weiterdelegieren und die Aufsicht über deren Durchführung wahrnehmen.</w:t>
                        </w:r>
                      </w:p>
                      <w:p w:rsidR="00E22FCD" w:rsidRPr="00A63CAD" w:rsidRDefault="00E22FCD" w:rsidP="00E22FCD">
                        <w:pPr>
                          <w:spacing w:before="120" w:after="120" w:line="240" w:lineRule="auto"/>
                          <w:ind w:left="720"/>
                          <w:contextualSpacing/>
                          <w:jc w:val="both"/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</w:pPr>
                      </w:p>
                      <w:p w:rsidR="00E22FCD" w:rsidRPr="00A63CAD" w:rsidRDefault="00E22FCD" w:rsidP="00E22FCD">
                        <w:pPr>
                          <w:spacing w:before="120" w:after="120" w:line="240" w:lineRule="auto"/>
                          <w:contextualSpacing/>
                          <w:jc w:val="both"/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  <w:t>Aufstiegsmöglichkeiten:</w:t>
                        </w:r>
                      </w:p>
                      <w:p w:rsidR="00E22FCD" w:rsidRPr="00736698" w:rsidRDefault="00E22FCD" w:rsidP="00E22FCD">
                        <w:pPr>
                          <w:pStyle w:val="Listenabsatz"/>
                          <w:numPr>
                            <w:ilvl w:val="0"/>
                            <w:numId w:val="24"/>
                          </w:numPr>
                          <w:spacing w:before="120" w:after="120" w:line="240" w:lineRule="auto"/>
                          <w:jc w:val="both"/>
                          <w:rPr>
                            <w:rFonts w:cs="Wiener Melange"/>
                            <w:color w:val="000000" w:themeColor="text1"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color w:val="000000" w:themeColor="text1"/>
                            <w:sz w:val="18"/>
                            <w:szCs w:val="18"/>
                            <w:lang w:eastAsia="de-AT"/>
                          </w:rPr>
                          <w:t>Leitung Medizinische Assistenzberufe</w:t>
                        </w:r>
                      </w:p>
                      <w:p w:rsidR="00E22FCD" w:rsidRDefault="00E22FCD" w:rsidP="00E22FC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ascii="Wiener Melange" w:hAnsi="Wiener Melange" w:cs="Wiener Melange"/>
                            <w:bCs/>
                            <w:color w:val="000000" w:themeColor="text1"/>
                          </w:rPr>
                        </w:pPr>
                      </w:p>
                      <w:p w:rsidR="00E22FCD" w:rsidRPr="00A63CAD" w:rsidRDefault="00E22FCD" w:rsidP="00E22FCD">
                        <w:pPr>
                          <w:spacing w:before="120" w:after="120"/>
                          <w:ind w:left="34"/>
                          <w:contextualSpacing/>
                          <w:jc w:val="both"/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b/>
                            <w:sz w:val="18"/>
                            <w:szCs w:val="18"/>
                            <w:lang w:eastAsia="de-AT"/>
                          </w:rPr>
                          <w:t xml:space="preserve">Bezug zu Dienstvorschriften und Gesetzen: </w:t>
                        </w:r>
                      </w:p>
                      <w:p w:rsidR="00E22FCD" w:rsidRPr="00A63CAD" w:rsidRDefault="00E22FCD" w:rsidP="00E22FCD">
                        <w:pPr>
                          <w:numPr>
                            <w:ilvl w:val="0"/>
                            <w:numId w:val="23"/>
                          </w:numPr>
                          <w:spacing w:before="120" w:after="120" w:line="240" w:lineRule="auto"/>
                          <w:contextualSpacing/>
                          <w:jc w:val="both"/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Einhaltung und Beachtung der Bestimmungen der VBO 1995, DO 1994 und BO 1994, Wiener </w:t>
                        </w:r>
                        <w:proofErr w:type="spellStart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Bedienstetengesetz</w:t>
                        </w:r>
                        <w:proofErr w:type="spellEnd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 2017, GOM, Reisegebührenvorschriften, </w:t>
                        </w:r>
                        <w:proofErr w:type="spellStart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Wr</w:t>
                        </w:r>
                        <w:proofErr w:type="spellEnd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. </w:t>
                        </w:r>
                        <w:proofErr w:type="gramStart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PVG,…</w:t>
                        </w:r>
                        <w:proofErr w:type="gramEnd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  </w:t>
                        </w:r>
                      </w:p>
                      <w:p w:rsidR="00E22FCD" w:rsidRPr="00A63CAD" w:rsidRDefault="00E22FCD" w:rsidP="00E22FCD">
                        <w:pPr>
                          <w:spacing w:before="120" w:after="120" w:line="240" w:lineRule="auto"/>
                          <w:ind w:left="394"/>
                          <w:contextualSpacing/>
                          <w:jc w:val="both"/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</w:pPr>
                      </w:p>
                      <w:p w:rsidR="00E22FCD" w:rsidRDefault="00E22FCD" w:rsidP="00E22FCD">
                        <w:pPr>
                          <w:numPr>
                            <w:ilvl w:val="0"/>
                            <w:numId w:val="23"/>
                          </w:numPr>
                          <w:spacing w:before="120" w:after="120" w:line="240" w:lineRule="auto"/>
                          <w:contextualSpacing/>
                          <w:jc w:val="both"/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</w:pPr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Einhaltung weiterer bereichsspezifisch relevanter Gesetze (z. B. MPG, Strahlenschutzgesetz, KAAZG/</w:t>
                        </w:r>
                        <w:proofErr w:type="gramStart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ARG,…</w:t>
                        </w:r>
                        <w:proofErr w:type="gramEnd"/>
                        <w:r w:rsidRPr="00A63CAD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 xml:space="preserve">). </w:t>
                        </w:r>
                      </w:p>
                      <w:p w:rsidR="00E22FCD" w:rsidRPr="00736698" w:rsidRDefault="00E22FCD" w:rsidP="00E22FCD">
                        <w:pPr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</w:pPr>
                      </w:p>
                      <w:p w:rsidR="00FC0E05" w:rsidRPr="00E22FCD" w:rsidRDefault="00E22FCD" w:rsidP="00FC0E05">
                        <w:pPr>
                          <w:rPr>
                            <w:rFonts w:ascii="Wiener Melange" w:hAnsi="Wiener Melange" w:cs="Wiener Melange"/>
                            <w:bCs/>
                            <w:color w:val="000000" w:themeColor="text1"/>
                          </w:rPr>
                        </w:pPr>
                        <w:r w:rsidRPr="00736698">
                          <w:rPr>
                            <w:rFonts w:cs="Wiener Melange"/>
                            <w:sz w:val="18"/>
                            <w:szCs w:val="18"/>
                            <w:lang w:eastAsia="de-AT"/>
                          </w:rPr>
                          <w:t>Umsetzung der Erlässe und Dienstanweisungen des Magistrats, des WIGEV und der jeweiligen Dienststelle und die jeweiligen Anstalts- bzw. Hausordnungen</w:t>
                        </w:r>
                      </w:p>
                    </w:sdtContent>
                  </w:sdt>
                  <w:p w:rsidR="0007672D" w:rsidRPr="00041EE3" w:rsidRDefault="0007672D" w:rsidP="00FC0E05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</w:p>
                </w:tc>
              </w:sdtContent>
            </w:sdt>
          </w:sdtContent>
        </w:sdt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41EE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anderen Wiener Gesundheitsverbund-Dienststellen</w:t>
            </w:r>
          </w:p>
          <w:p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558A8763598B4534B614FB03937834A5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41EE3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7672D" w:rsidRPr="00041EE3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B5D20DABC61140149F7AE8197030E87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1515421623"/>
                  <w:placeholder>
                    <w:docPart w:val="4A58EFBD69E54DAFAD4C038BEF3CAE0C"/>
                  </w:placeholder>
                </w:sdtPr>
                <w:sdtEndPr/>
                <w:sdtContent>
                  <w:p w:rsidR="00FC0E05" w:rsidRDefault="00FC0E05" w:rsidP="00FC0E05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</w:p>
                  <w:p w:rsidR="0007672D" w:rsidRPr="00041EE3" w:rsidRDefault="00FC0E05" w:rsidP="0007672D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1090 Wien,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Währinger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Gürtel 18-20</w:t>
                    </w:r>
                  </w:p>
                </w:sdtContent>
              </w:sdt>
            </w:sdtContent>
          </w:sdt>
        </w:tc>
      </w:tr>
      <w:tr w:rsidR="0007672D" w:rsidRPr="00041EE3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D104BD58F6A424AB91C7A00794D586E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719411927"/>
                  <w:placeholder>
                    <w:docPart w:val="BD4343F372E04BA99BE66708E4BD49AF"/>
                  </w:placeholder>
                </w:sdtPr>
                <w:sdtEndPr/>
                <w:sdtContent>
                  <w:p w:rsidR="0007672D" w:rsidRPr="00041EE3" w:rsidRDefault="00E22FCD" w:rsidP="0007672D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Dienstzeitmodel WIGEV</w:t>
                    </w:r>
                  </w:p>
                </w:sdtContent>
              </w:sdt>
            </w:sdtContent>
          </w:sdt>
        </w:tc>
      </w:tr>
      <w:tr w:rsidR="0007672D" w:rsidRPr="00F5289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F52897" w:rsidRDefault="0001659C" w:rsidP="00E22FC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C5E5572B722F4E2DBEEDD3764E9D0610"/>
                </w:placeholder>
                <w15:color w:val="808080"/>
              </w:sdtPr>
              <w:sdtEndPr/>
              <w:sdtContent>
                <w:r w:rsidR="00E22FCD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07672D" w:rsidRPr="00041EE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07672D" w:rsidRPr="00F52897" w:rsidTr="00041EE3">
        <w:trPr>
          <w:trHeight w:hRule="exact" w:val="1031"/>
        </w:trPr>
        <w:tc>
          <w:tcPr>
            <w:tcW w:w="3402" w:type="dxa"/>
            <w:shd w:val="clear" w:color="auto" w:fill="auto"/>
            <w:vAlign w:val="center"/>
          </w:tcPr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F52897" w:rsidRDefault="0001659C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72D" w:rsidRPr="00F5289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07672D" w:rsidRPr="00F52897" w:rsidRDefault="0001659C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FC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7672D" w:rsidRPr="00F5289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7672D" w:rsidRPr="00F5289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72D" w:rsidRPr="00F52897" w:rsidRDefault="0007672D" w:rsidP="0007672D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Anwendung berufsspezifischer Verfahren und Methoden zur Betreuung von Patient*innen auf Basis fachlich aktueller Standards der Berufsgruppe - im Rahmen der Unternehmensvorgaben und unter Einhaltung des Berufsgesetzes</w:t>
            </w:r>
          </w:p>
          <w:p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</w:rPr>
              <w:t>aufes in Zusammenarbeit mit der*</w:t>
            </w:r>
            <w:r w:rsidRPr="00F52897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F52897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MAB Schüler*innen</w:t>
            </w:r>
          </w:p>
        </w:tc>
      </w:tr>
      <w:tr w:rsidR="0007672D" w:rsidRPr="00F5289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7672D" w:rsidRPr="00F5289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72D" w:rsidRPr="00F52897" w:rsidRDefault="00AD27C0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lastRenderedPageBreak/>
              <w:t>Führungsaufgaben</w:t>
            </w:r>
            <w:r w:rsidR="0007672D" w:rsidRPr="00F52897">
              <w:rPr>
                <w:rFonts w:ascii="Wiener Melange" w:hAnsi="Wiener Melange" w:cs="Wiener Melange"/>
                <w:b/>
                <w:bCs/>
              </w:rPr>
              <w:t>:</w:t>
            </w:r>
          </w:p>
          <w:p w:rsidR="0007672D" w:rsidRPr="00F52897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:rsidR="0007672D" w:rsidRPr="006539A2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Hauptaufgaben:</w:t>
            </w:r>
          </w:p>
          <w:p w:rsidR="0007672D" w:rsidRPr="006539A2" w:rsidRDefault="0007672D" w:rsidP="0007672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6539A2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des berufsspezifischen Prozesses der Röntgenassistenz:</w:t>
            </w:r>
          </w:p>
          <w:p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einfacher standardisierter Röntgenuntersuchungen</w:t>
            </w:r>
          </w:p>
          <w:p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Assistenz bei radiologischen Untersuchungen</w:t>
            </w:r>
          </w:p>
          <w:p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Einhaltung der erforderlichen Strahlenschutzmaßnahmen</w:t>
            </w:r>
          </w:p>
          <w:p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:rsidR="0007672D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</w:t>
            </w:r>
            <w:r w:rsidRPr="00F52897">
              <w:rPr>
                <w:rFonts w:ascii="Wiener Melange" w:hAnsi="Wiener Melange" w:cs="Wiener Melange"/>
                <w:szCs w:val="20"/>
              </w:rPr>
              <w:t xml:space="preserve"> erworbenen Kenntnissen</w:t>
            </w:r>
          </w:p>
          <w:p w:rsidR="00355D42" w:rsidRDefault="00355D42" w:rsidP="00355D42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07672D" w:rsidRDefault="0001659C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2B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355D4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355D4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355D42" w:rsidRPr="00355D42" w:rsidRDefault="00355D42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F5289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72D" w:rsidRPr="00041EE3" w:rsidRDefault="0007672D" w:rsidP="0007672D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E7DE93DA2F8844E481E95A59143A3204"/>
              </w:placeholder>
            </w:sdtPr>
            <w:sdtEndPr/>
            <w:sdtContent>
              <w:p w:rsidR="00E22FCD" w:rsidRDefault="00E22FCD" w:rsidP="00E22FCD">
                <w:pPr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 xml:space="preserve"> </w:t>
                </w:r>
              </w:p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47762705"/>
                  <w:placeholder>
                    <w:docPart w:val="399A4862AF5C42269C088760F4DC3A4F"/>
                  </w:placeholder>
                </w:sdtPr>
                <w:sdtEndPr/>
                <w:sdtContent>
                  <w:p w:rsidR="00E22FCD" w:rsidRPr="00AD5888" w:rsidRDefault="00E22FCD" w:rsidP="00E22FCD">
                    <w:pPr>
                      <w:numPr>
                        <w:ilvl w:val="0"/>
                        <w:numId w:val="19"/>
                      </w:numPr>
                      <w:spacing w:line="240" w:lineRule="auto"/>
                      <w:ind w:left="360"/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b/>
                        <w:sz w:val="22"/>
                      </w:rPr>
                      <w:t>Betriebsbezogene/organisatorische Basisaufgaben:</w:t>
                    </w:r>
                  </w:p>
                  <w:p w:rsidR="00E22FCD" w:rsidRPr="00AD5888" w:rsidRDefault="00E22FCD" w:rsidP="00E22FCD">
                    <w:pPr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</w:p>
                  <w:p w:rsidR="00E22FCD" w:rsidRPr="00AD5888" w:rsidRDefault="00E22FCD" w:rsidP="00E22FCD">
                    <w:pPr>
                      <w:numPr>
                        <w:ilvl w:val="1"/>
                        <w:numId w:val="19"/>
                      </w:numPr>
                      <w:spacing w:line="240" w:lineRule="auto"/>
                      <w:ind w:left="720" w:hanging="360"/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b/>
                        <w:sz w:val="22"/>
                      </w:rPr>
                      <w:t>Allgemein: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 xml:space="preserve">Meldung von notwendigen Wartungen/technischen Überprüfungen und Reparaturen 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Funktionsprüfung von medizinischen Geräten und Produkten inklusive Umsetzung erforderlicher Maßnahmen im Zusammenhang mit Außerbetriebnahme von Geräten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Archivbetreuung im Bedarfsfall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Einhaltung von Arbeitsabläufen und organisatorischen Richtlinien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 xml:space="preserve">Mitwirkung bei der Erhebung und Bearbeitung von organisationsspezifischen Leistungsdaten 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bei betrieblichen Reorganisationsmaßnahmen</w:t>
                    </w:r>
                  </w:p>
                  <w:p w:rsidR="00E22FCD" w:rsidRPr="00AD5888" w:rsidRDefault="00E22FCD" w:rsidP="00E22FCD">
                    <w:pPr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</w:p>
                  <w:p w:rsidR="00E22FCD" w:rsidRPr="00AD5888" w:rsidRDefault="00E22FCD" w:rsidP="00E22FCD">
                    <w:pPr>
                      <w:numPr>
                        <w:ilvl w:val="1"/>
                        <w:numId w:val="19"/>
                      </w:numPr>
                      <w:spacing w:line="240" w:lineRule="auto"/>
                      <w:ind w:left="720" w:hanging="360"/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b/>
                        <w:sz w:val="22"/>
                      </w:rPr>
                      <w:t>Strahlenschutz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 xml:space="preserve">Einhaltung der erforderlichen Strahlenschutzmaßnahmen 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in der Dosisdokumentation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Wahrung des Selbstschutzes/Fremdschutzes</w:t>
                    </w:r>
                  </w:p>
                  <w:p w:rsidR="00E22FCD" w:rsidRPr="00AD5888" w:rsidRDefault="00E22FCD" w:rsidP="00E22FCD">
                    <w:pPr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</w:p>
                  <w:p w:rsidR="00E22FCD" w:rsidRPr="00AD5888" w:rsidRDefault="00E22FCD" w:rsidP="00E22FCD">
                    <w:pPr>
                      <w:numPr>
                        <w:ilvl w:val="1"/>
                        <w:numId w:val="19"/>
                      </w:numPr>
                      <w:spacing w:line="240" w:lineRule="auto"/>
                      <w:ind w:left="720" w:hanging="360"/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b/>
                        <w:sz w:val="22"/>
                      </w:rPr>
                      <w:t>Hygiene/Arbeitnehmer*</w:t>
                    </w:r>
                    <w:proofErr w:type="spellStart"/>
                    <w:r>
                      <w:rPr>
                        <w:rFonts w:ascii="Calibri" w:eastAsia="Calibri" w:hAnsi="Calibri" w:cs="Arial"/>
                        <w:b/>
                        <w:sz w:val="22"/>
                      </w:rPr>
                      <w:t>i</w:t>
                    </w:r>
                    <w:r w:rsidRPr="00AD5888">
                      <w:rPr>
                        <w:rFonts w:ascii="Calibri" w:eastAsia="Calibri" w:hAnsi="Calibri" w:cs="Arial"/>
                        <w:b/>
                        <w:sz w:val="22"/>
                      </w:rPr>
                      <w:t>nnenschutz</w:t>
                    </w:r>
                    <w:proofErr w:type="spellEnd"/>
                    <w:r w:rsidRPr="00AD5888">
                      <w:rPr>
                        <w:rFonts w:ascii="Calibri" w:eastAsia="Calibri" w:hAnsi="Calibri" w:cs="Arial"/>
                        <w:b/>
                        <w:sz w:val="22"/>
                      </w:rPr>
                      <w:t>: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 xml:space="preserve">Anwendung und Einhaltung hygienischer Richtlinien 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lastRenderedPageBreak/>
                      <w:t>Einhaltung von sicherheitstechnischen Vorschriften und Maßnahmen</w:t>
                    </w:r>
                  </w:p>
                  <w:p w:rsidR="00E22FCD" w:rsidRPr="00A63CAD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bei präventiven und gesundheitsfördernden Maßnahmen</w:t>
                    </w:r>
                  </w:p>
                  <w:p w:rsidR="00E22FCD" w:rsidRPr="00AD5888" w:rsidRDefault="00E22FCD" w:rsidP="00E22FCD">
                    <w:pPr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</w:p>
                  <w:p w:rsidR="00E22FCD" w:rsidRPr="00AD5888" w:rsidRDefault="00E22FCD" w:rsidP="00E22FCD">
                    <w:pPr>
                      <w:numPr>
                        <w:ilvl w:val="1"/>
                        <w:numId w:val="19"/>
                      </w:numPr>
                      <w:spacing w:line="240" w:lineRule="auto"/>
                      <w:ind w:left="720" w:hanging="360"/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b/>
                        <w:sz w:val="22"/>
                      </w:rPr>
                      <w:t>Verbrauchsgüter/Inventar: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bei der Bereitstellung von benötigten Arbeitsmaterialien und Verbrauchsgütern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 xml:space="preserve">Wirtschaftlicher und sorgfältiger Einsatz von </w:t>
                    </w:r>
                    <w:proofErr w:type="spellStart"/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Ge</w:t>
                    </w:r>
                    <w:proofErr w:type="spellEnd"/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 xml:space="preserve">- und Verbrauchsgütern 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bei der Beschaffung von Betriebsmitteln und Sachgütern im Bedarfsfall je nach Auftrag durch die Vorgesetzten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 xml:space="preserve">Mitwirkung bei der Ausstattung des Arbeitsplatzes </w:t>
                    </w:r>
                  </w:p>
                  <w:p w:rsidR="00E22FCD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bei der Inventarführung</w:t>
                    </w:r>
                  </w:p>
                  <w:p w:rsidR="00E22FCD" w:rsidRDefault="00E22FCD" w:rsidP="00E22FCD">
                    <w:p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</w:p>
                  <w:p w:rsidR="00E22FCD" w:rsidRPr="009501C7" w:rsidRDefault="00E22FCD" w:rsidP="00E22FCD">
                    <w:pPr>
                      <w:spacing w:line="240" w:lineRule="auto"/>
                      <w:ind w:firstLine="360"/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sz w:val="22"/>
                      </w:rPr>
                      <w:t xml:space="preserve">1.5. </w:t>
                    </w:r>
                    <w:r w:rsidRPr="009501C7">
                      <w:rPr>
                        <w:rFonts w:ascii="Calibri" w:eastAsia="Calibri" w:hAnsi="Calibri" w:cs="Arial"/>
                        <w:b/>
                        <w:sz w:val="22"/>
                      </w:rPr>
                      <w:t>Medizinproduktegesetz/Datenschutz</w:t>
                    </w:r>
                  </w:p>
                  <w:p w:rsidR="00E22FCD" w:rsidRPr="009501C7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9501C7">
                      <w:rPr>
                        <w:rFonts w:ascii="Calibri" w:eastAsia="Calibri" w:hAnsi="Calibri" w:cs="Arial"/>
                        <w:sz w:val="22"/>
                      </w:rPr>
                      <w:t>Einhaltung des Medizinproduktegesetzes</w:t>
                    </w:r>
                  </w:p>
                  <w:p w:rsidR="00E22FCD" w:rsidRPr="009501C7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9501C7">
                      <w:rPr>
                        <w:rFonts w:ascii="Calibri" w:eastAsia="Calibri" w:hAnsi="Calibri" w:cs="Arial"/>
                        <w:sz w:val="22"/>
                      </w:rPr>
                      <w:t>Dokumentation der MPG-Schulungen gemäß Vorgaben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0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9501C7">
                      <w:rPr>
                        <w:rFonts w:ascii="Calibri" w:eastAsia="Calibri" w:hAnsi="Calibri" w:cs="Arial"/>
                        <w:sz w:val="22"/>
                      </w:rPr>
                      <w:t>Einhaltung der Datenschutzrichtlinien gemäß Datenschutzgrundverordnung</w:t>
                    </w:r>
                  </w:p>
                  <w:p w:rsidR="00E22FCD" w:rsidRPr="00AD5888" w:rsidRDefault="00E22FCD" w:rsidP="00E22FCD">
                    <w:pPr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</w:p>
                  <w:p w:rsidR="00E22FCD" w:rsidRPr="00AD5888" w:rsidRDefault="00E22FCD" w:rsidP="00E22FCD">
                    <w:pPr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19"/>
                      </w:numPr>
                      <w:spacing w:line="240" w:lineRule="auto"/>
                      <w:ind w:left="360"/>
                      <w:contextualSpacing/>
                      <w:rPr>
                        <w:rFonts w:ascii="Calibri" w:eastAsia="Calibri" w:hAnsi="Calibri" w:cs="Arial"/>
                        <w:b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b/>
                        <w:sz w:val="22"/>
                      </w:rPr>
                      <w:t>Mitarbeiter*i</w:t>
                    </w:r>
                    <w:r w:rsidRPr="00AD5888">
                      <w:rPr>
                        <w:rFonts w:ascii="Calibri" w:eastAsia="Calibri" w:hAnsi="Calibri" w:cs="Arial"/>
                        <w:b/>
                        <w:sz w:val="22"/>
                      </w:rPr>
                      <w:t>nnen- und teambezogene Basisaufgaben: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1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Aktive Teilnahme an Dienst- bzw. Teambesprechungen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1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bei d</w:t>
                    </w:r>
                    <w:r>
                      <w:rPr>
                        <w:rFonts w:ascii="Calibri" w:eastAsia="Calibri" w:hAnsi="Calibri" w:cs="Arial"/>
                        <w:sz w:val="22"/>
                      </w:rPr>
                      <w:t>er Einführung neuer Mitarbeiter*i</w:t>
                    </w: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nnen in die Organisation und Arbeitsabläufe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1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i</w:t>
                    </w:r>
                    <w:r>
                      <w:rPr>
                        <w:rFonts w:ascii="Calibri" w:eastAsia="Calibri" w:hAnsi="Calibri" w:cs="Arial"/>
                        <w:sz w:val="22"/>
                      </w:rPr>
                      <w:t>n der Anleitung von MAB Schüler*i</w:t>
                    </w: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nnen</w:t>
                    </w:r>
                  </w:p>
                  <w:p w:rsidR="00E22FCD" w:rsidRPr="00AD5888" w:rsidRDefault="00E22FCD" w:rsidP="00E22FCD">
                    <w:pPr>
                      <w:numPr>
                        <w:ilvl w:val="0"/>
                        <w:numId w:val="21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 xml:space="preserve">Mitgestaltung von Teamprozessen (z. B. Übernahme von Mehrleistungen, Job </w:t>
                    </w:r>
                    <w:proofErr w:type="gramStart"/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Rotation,…</w:t>
                    </w:r>
                    <w:proofErr w:type="gramEnd"/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)</w:t>
                    </w:r>
                  </w:p>
                  <w:p w:rsidR="00FC0E05" w:rsidRPr="00696F08" w:rsidRDefault="00E22FCD" w:rsidP="00696F08">
                    <w:pPr>
                      <w:numPr>
                        <w:ilvl w:val="0"/>
                        <w:numId w:val="21"/>
                      </w:numPr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AD5888">
                      <w:rPr>
                        <w:rFonts w:ascii="Calibri" w:eastAsia="Calibri" w:hAnsi="Calibri" w:cs="Arial"/>
                        <w:sz w:val="22"/>
                      </w:rPr>
                      <w:t>Mitwirkung bei Veränderungsprozessen</w:t>
                    </w:r>
                  </w:p>
                </w:sdtContent>
              </w:sdt>
              <w:p w:rsidR="0007672D" w:rsidRPr="00041EE3" w:rsidRDefault="0001659C" w:rsidP="0007672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07672D" w:rsidRPr="00041EE3" w:rsidRDefault="0007672D" w:rsidP="0007672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41EE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41EE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37E68A199EBD494E81B1BEBC52B5472E"/>
              </w:placeholder>
              <w:showingPlcHdr/>
            </w:sdtPr>
            <w:sdtEndPr/>
            <w:sdtContent>
              <w:p w:rsidR="0007672D" w:rsidRPr="00F52897" w:rsidRDefault="00E22FCD" w:rsidP="00FC0E05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:rsidR="002F6335" w:rsidRPr="00041EE3" w:rsidRDefault="002F6335" w:rsidP="002F6335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Stelleninhaber*in:</w:t>
      </w:r>
    </w:p>
    <w:p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B034FA047B8E4FBEBF07F35C5E1AEE50"/>
          </w:placeholder>
          <w:showingPlcHdr/>
        </w:sdtPr>
        <w:sdtEndPr/>
        <w:sdtContent>
          <w:r w:rsidR="00E22FCD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Vorgesetzten:</w:t>
      </w:r>
    </w:p>
    <w:p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806193587"/>
          <w:placeholder>
            <w:docPart w:val="601515077D8F4E08B0D84C67A9A6F7B1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:rsidR="002F6335" w:rsidRPr="001D6524" w:rsidRDefault="002F6335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41EE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688B17AE6F2543A7B5864B5AB0C29BE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F5289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F52897" w:rsidRDefault="00A73F58">
      <w:pPr>
        <w:rPr>
          <w:rFonts w:ascii="Wiener Melange" w:hAnsi="Wiener Melange" w:cs="Wiener Melange"/>
        </w:rPr>
      </w:pPr>
    </w:p>
    <w:sectPr w:rsidR="00A73F58" w:rsidRPr="00F5289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9C" w:rsidRDefault="0001659C">
      <w:pPr>
        <w:spacing w:line="240" w:lineRule="auto"/>
      </w:pPr>
      <w:r>
        <w:separator/>
      </w:r>
    </w:p>
  </w:endnote>
  <w:endnote w:type="continuationSeparator" w:id="0">
    <w:p w:rsidR="0001659C" w:rsidRDefault="00016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ener Melange Offic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E0BD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AB77F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45DF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45DF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1659C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E0BD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AB77F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45DF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45DF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1659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9C" w:rsidRDefault="0001659C">
      <w:pPr>
        <w:spacing w:line="240" w:lineRule="auto"/>
      </w:pPr>
      <w:r>
        <w:separator/>
      </w:r>
    </w:p>
  </w:footnote>
  <w:footnote w:type="continuationSeparator" w:id="0">
    <w:p w:rsidR="0001659C" w:rsidRDefault="000165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DA"/>
    <w:multiLevelType w:val="hybridMultilevel"/>
    <w:tmpl w:val="06B6C9CE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47106C5"/>
    <w:multiLevelType w:val="hybridMultilevel"/>
    <w:tmpl w:val="5E94C9D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6C5"/>
    <w:multiLevelType w:val="hybridMultilevel"/>
    <w:tmpl w:val="546E6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12C3"/>
    <w:multiLevelType w:val="hybridMultilevel"/>
    <w:tmpl w:val="6C9C0D6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D90"/>
    <w:multiLevelType w:val="hybridMultilevel"/>
    <w:tmpl w:val="5A700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7709"/>
    <w:multiLevelType w:val="hybridMultilevel"/>
    <w:tmpl w:val="C512E4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425D"/>
    <w:multiLevelType w:val="hybridMultilevel"/>
    <w:tmpl w:val="F0B8844A"/>
    <w:lvl w:ilvl="0" w:tplc="86F03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840D2"/>
    <w:multiLevelType w:val="multilevel"/>
    <w:tmpl w:val="ECD086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8736E98"/>
    <w:multiLevelType w:val="multilevel"/>
    <w:tmpl w:val="AFD648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1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8"/>
  </w:num>
  <w:num w:numId="9">
    <w:abstractNumId w:val="15"/>
  </w:num>
  <w:num w:numId="10">
    <w:abstractNumId w:val="17"/>
  </w:num>
  <w:num w:numId="11">
    <w:abstractNumId w:val="21"/>
  </w:num>
  <w:num w:numId="12">
    <w:abstractNumId w:val="20"/>
  </w:num>
  <w:num w:numId="13">
    <w:abstractNumId w:val="10"/>
  </w:num>
  <w:num w:numId="14">
    <w:abstractNumId w:val="16"/>
  </w:num>
  <w:num w:numId="15">
    <w:abstractNumId w:val="5"/>
  </w:num>
  <w:num w:numId="16">
    <w:abstractNumId w:val="12"/>
  </w:num>
  <w:num w:numId="17">
    <w:abstractNumId w:val="19"/>
  </w:num>
  <w:num w:numId="18">
    <w:abstractNumId w:val="13"/>
  </w:num>
  <w:num w:numId="19">
    <w:abstractNumId w:val="11"/>
  </w:num>
  <w:num w:numId="20">
    <w:abstractNumId w:val="4"/>
  </w:num>
  <w:num w:numId="21">
    <w:abstractNumId w:val="1"/>
  </w:num>
  <w:num w:numId="22">
    <w:abstractNumId w:val="8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SoFObvkBHNQqHz7mhIInMVWLDkbMAeVxV99P3Qb+99slgn4s3hqzaewKT7up7h+o8cuw+uj3zsu3bhKZfSafg==" w:salt="xF5CB4/sbis+A+rfb3mU0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1659C"/>
    <w:rsid w:val="00041EE3"/>
    <w:rsid w:val="0004201A"/>
    <w:rsid w:val="0007672D"/>
    <w:rsid w:val="00076F3C"/>
    <w:rsid w:val="000C2DA9"/>
    <w:rsid w:val="000E5425"/>
    <w:rsid w:val="00116D56"/>
    <w:rsid w:val="0015796E"/>
    <w:rsid w:val="001B4E10"/>
    <w:rsid w:val="00200D8A"/>
    <w:rsid w:val="00214D35"/>
    <w:rsid w:val="002317E0"/>
    <w:rsid w:val="00264C53"/>
    <w:rsid w:val="002F1C4F"/>
    <w:rsid w:val="002F6335"/>
    <w:rsid w:val="00333136"/>
    <w:rsid w:val="00355D42"/>
    <w:rsid w:val="00383FB3"/>
    <w:rsid w:val="003A0B14"/>
    <w:rsid w:val="004530F0"/>
    <w:rsid w:val="004C51F7"/>
    <w:rsid w:val="00532074"/>
    <w:rsid w:val="005A70F8"/>
    <w:rsid w:val="005B302B"/>
    <w:rsid w:val="005D50A4"/>
    <w:rsid w:val="00602B9B"/>
    <w:rsid w:val="006429E7"/>
    <w:rsid w:val="006539A2"/>
    <w:rsid w:val="0068341E"/>
    <w:rsid w:val="00685ADB"/>
    <w:rsid w:val="00696F08"/>
    <w:rsid w:val="006C4D56"/>
    <w:rsid w:val="007033D4"/>
    <w:rsid w:val="00731344"/>
    <w:rsid w:val="00751C74"/>
    <w:rsid w:val="00797269"/>
    <w:rsid w:val="00880E58"/>
    <w:rsid w:val="00892730"/>
    <w:rsid w:val="009314E5"/>
    <w:rsid w:val="00945DF1"/>
    <w:rsid w:val="00970578"/>
    <w:rsid w:val="009944D1"/>
    <w:rsid w:val="009A7B90"/>
    <w:rsid w:val="00A11A10"/>
    <w:rsid w:val="00A24514"/>
    <w:rsid w:val="00A5500D"/>
    <w:rsid w:val="00A73F58"/>
    <w:rsid w:val="00AB77FB"/>
    <w:rsid w:val="00AD0D7E"/>
    <w:rsid w:val="00AD27C0"/>
    <w:rsid w:val="00AD756C"/>
    <w:rsid w:val="00AF0A31"/>
    <w:rsid w:val="00B85886"/>
    <w:rsid w:val="00BA7FE0"/>
    <w:rsid w:val="00C41336"/>
    <w:rsid w:val="00CC7555"/>
    <w:rsid w:val="00CE0BD4"/>
    <w:rsid w:val="00CE25A2"/>
    <w:rsid w:val="00DA614E"/>
    <w:rsid w:val="00DC6CA6"/>
    <w:rsid w:val="00DF5B04"/>
    <w:rsid w:val="00E22FCD"/>
    <w:rsid w:val="00E465D5"/>
    <w:rsid w:val="00E85CFC"/>
    <w:rsid w:val="00EA5DA9"/>
    <w:rsid w:val="00EB2F9A"/>
    <w:rsid w:val="00EE0FB4"/>
    <w:rsid w:val="00F51AB9"/>
    <w:rsid w:val="00F52897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956259" w:rsidP="00956259">
          <w:pPr>
            <w:pStyle w:val="1870CA6426A24625A7A6B7395EDC5BCC33"/>
          </w:pPr>
          <w:r w:rsidRPr="00BA7FE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956259" w:rsidP="00956259">
          <w:pPr>
            <w:pStyle w:val="86228AA12ACD49BBADB047A387CF311D33"/>
          </w:pPr>
          <w:r w:rsidRPr="00041EE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956259" w:rsidP="00956259">
          <w:pPr>
            <w:pStyle w:val="6AFD05278F9D476DBDE19EE9D90F0D30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956259" w:rsidP="00956259">
          <w:pPr>
            <w:pStyle w:val="1A0E4C2DC379461383C8B06D7E684216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88B17AE6F2543A7B5864B5AB0C2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892C-1555-45F8-8754-859D9740A849}"/>
      </w:docPartPr>
      <w:docPartBody>
        <w:p w:rsidR="00A75D54" w:rsidRDefault="00956259" w:rsidP="00956259">
          <w:pPr>
            <w:pStyle w:val="688B17AE6F2543A7B5864B5AB0C29BE7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51B7904580449C7A2413E86ECAFE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3D319-D5DA-4E56-B2A7-C9427F846CC9}"/>
      </w:docPartPr>
      <w:docPartBody>
        <w:p w:rsidR="003F11CD" w:rsidRDefault="00956259" w:rsidP="00956259">
          <w:pPr>
            <w:pStyle w:val="351B7904580449C7A2413E86ECAFE9943"/>
          </w:pPr>
          <w:r w:rsidRPr="00041EE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F5168BB97E0401B9B0F6D5FE13F9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5976E-C122-4801-B49E-8A85CC11EB9C}"/>
      </w:docPartPr>
      <w:docPartBody>
        <w:p w:rsidR="0098208E" w:rsidRDefault="00956259" w:rsidP="00956259">
          <w:pPr>
            <w:pStyle w:val="EF5168BB97E0401B9B0F6D5FE13F95A2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558A8763598B4534B614FB0393783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FB01-FDE1-4BC6-8160-8FE8FB845988}"/>
      </w:docPartPr>
      <w:docPartBody>
        <w:p w:rsidR="0098208E" w:rsidRDefault="00956259" w:rsidP="00956259">
          <w:pPr>
            <w:pStyle w:val="558A8763598B4534B614FB03937834A52"/>
          </w:pPr>
          <w:r w:rsidRPr="00041EE3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B5D20DABC61140149F7AE8197030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326F2-B878-4F23-9287-693BC0479DCD}"/>
      </w:docPartPr>
      <w:docPartBody>
        <w:p w:rsidR="0098208E" w:rsidRDefault="00956259" w:rsidP="00956259">
          <w:pPr>
            <w:pStyle w:val="B5D20DABC61140149F7AE8197030E87A2"/>
          </w:pPr>
          <w:r w:rsidRPr="00041EE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D104BD58F6A424AB91C7A00794D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47D8-6A82-405C-895A-2015D9A22A53}"/>
      </w:docPartPr>
      <w:docPartBody>
        <w:p w:rsidR="0098208E" w:rsidRDefault="00956259" w:rsidP="00956259">
          <w:pPr>
            <w:pStyle w:val="2D104BD58F6A424AB91C7A00794D586E2"/>
          </w:pPr>
          <w:r w:rsidRPr="00041EE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C5E5572B722F4E2DBEEDD3764E9D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D7A0A-4CC7-47AB-BCDA-7CC84B6F5B2B}"/>
      </w:docPartPr>
      <w:docPartBody>
        <w:p w:rsidR="0098208E" w:rsidRDefault="00956259" w:rsidP="00956259">
          <w:pPr>
            <w:pStyle w:val="C5E5572B722F4E2DBEEDD3764E9D06102"/>
          </w:pPr>
          <w:r w:rsidRPr="00041EE3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E7DE93DA2F8844E481E95A59143A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E9014-F782-4869-AC35-55C91DFDFF26}"/>
      </w:docPartPr>
      <w:docPartBody>
        <w:p w:rsidR="0098208E" w:rsidRDefault="00956259" w:rsidP="00956259">
          <w:pPr>
            <w:pStyle w:val="E7DE93DA2F8844E481E95A59143A3204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E68A199EBD494E81B1BEBC52B54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12A07-E19A-40E6-BF69-BF9499929243}"/>
      </w:docPartPr>
      <w:docPartBody>
        <w:p w:rsidR="0098208E" w:rsidRDefault="00956259" w:rsidP="00956259">
          <w:pPr>
            <w:pStyle w:val="37E68A199EBD494E81B1BEBC52B5472E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02C2B17510D4E82A709EE8E36122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7C073-7E80-467B-9485-5B2E253B37C9}"/>
      </w:docPartPr>
      <w:docPartBody>
        <w:p w:rsidR="003E37C2" w:rsidRDefault="00956259" w:rsidP="00956259">
          <w:pPr>
            <w:pStyle w:val="E02C2B17510D4E82A709EE8E36122EF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034FA047B8E4FBEBF07F35C5E1AE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293BB-D1E3-49AA-BBB4-2F45FFF7B9E3}"/>
      </w:docPartPr>
      <w:docPartBody>
        <w:p w:rsidR="00533AA7" w:rsidRDefault="00956259" w:rsidP="00956259">
          <w:pPr>
            <w:pStyle w:val="B034FA047B8E4FBEBF07F35C5E1AEE5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01515077D8F4E08B0D84C67A9A6F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17347-4004-4366-9377-28560C57DBA1}"/>
      </w:docPartPr>
      <w:docPartBody>
        <w:p w:rsidR="00533AA7" w:rsidRDefault="00956259" w:rsidP="00956259">
          <w:pPr>
            <w:pStyle w:val="601515077D8F4E08B0D84C67A9A6F7B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CCD6DBF974F412EAD0C93188FFEF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38BFB-2EC0-4608-9A63-6C593C31F9FC}"/>
      </w:docPartPr>
      <w:docPartBody>
        <w:p w:rsidR="00590CDC" w:rsidRDefault="009F2EBF" w:rsidP="009F2EBF">
          <w:pPr>
            <w:pStyle w:val="CCCD6DBF974F412EAD0C93188FFEF5A9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E72EE6AF6BA9447A9DB5A0DB5270D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0266F-F54D-4025-80AB-DC8D361D3CD5}"/>
      </w:docPartPr>
      <w:docPartBody>
        <w:p w:rsidR="00590CDC" w:rsidRDefault="009F2EBF" w:rsidP="009F2EBF">
          <w:pPr>
            <w:pStyle w:val="E72EE6AF6BA9447A9DB5A0DB5270D44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0A1BBB5E937491598D92485E08C6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433B5-D88E-4DF9-87C4-65268D7D35DB}"/>
      </w:docPartPr>
      <w:docPartBody>
        <w:p w:rsidR="00590CDC" w:rsidRDefault="009F2EBF" w:rsidP="009F2EBF">
          <w:pPr>
            <w:pStyle w:val="90A1BBB5E937491598D92485E08C67A0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4A58EFBD69E54DAFAD4C038BEF3CA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89FF3-C7F8-4ADF-ADC6-164B2D4EF0D0}"/>
      </w:docPartPr>
      <w:docPartBody>
        <w:p w:rsidR="00590CDC" w:rsidRDefault="009F2EBF" w:rsidP="009F2EBF">
          <w:pPr>
            <w:pStyle w:val="4A58EFBD69E54DAFAD4C038BEF3CAE0C"/>
          </w:pPr>
          <w:r w:rsidRPr="00041EE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BD4343F372E04BA99BE66708E4BD4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13676-B6E0-4947-BF15-48DEC6649D8F}"/>
      </w:docPartPr>
      <w:docPartBody>
        <w:p w:rsidR="00590CDC" w:rsidRDefault="009F2EBF" w:rsidP="009F2EBF">
          <w:pPr>
            <w:pStyle w:val="BD4343F372E04BA99BE66708E4BD49AF"/>
          </w:pPr>
          <w:r w:rsidRPr="00041EE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99A4862AF5C42269C088760F4DC3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89FE8-7367-4027-A4F8-298BFAA88903}"/>
      </w:docPartPr>
      <w:docPartBody>
        <w:p w:rsidR="00197396" w:rsidRDefault="000667A3" w:rsidP="000667A3">
          <w:pPr>
            <w:pStyle w:val="399A4862AF5C42269C088760F4DC3A4F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794B7A60EC34FA6A64AA27940773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1F56B-A8A3-4204-987F-6E97B57DFF3E}"/>
      </w:docPartPr>
      <w:docPartBody>
        <w:p w:rsidR="00197396" w:rsidRDefault="000667A3" w:rsidP="000667A3">
          <w:pPr>
            <w:pStyle w:val="F794B7A60EC34FA6A64AA2794077322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ener Melange Offic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0667A3"/>
    <w:rsid w:val="00146DE0"/>
    <w:rsid w:val="00163F19"/>
    <w:rsid w:val="00197396"/>
    <w:rsid w:val="001C3887"/>
    <w:rsid w:val="00252504"/>
    <w:rsid w:val="002908DC"/>
    <w:rsid w:val="002E7607"/>
    <w:rsid w:val="003B1A06"/>
    <w:rsid w:val="003C4D7C"/>
    <w:rsid w:val="003E37C2"/>
    <w:rsid w:val="003F11CD"/>
    <w:rsid w:val="00457482"/>
    <w:rsid w:val="00492ECA"/>
    <w:rsid w:val="00533AA7"/>
    <w:rsid w:val="00590CDC"/>
    <w:rsid w:val="007B65B2"/>
    <w:rsid w:val="007D6526"/>
    <w:rsid w:val="007F5423"/>
    <w:rsid w:val="00956259"/>
    <w:rsid w:val="0098208E"/>
    <w:rsid w:val="009F2EBF"/>
    <w:rsid w:val="00A75D54"/>
    <w:rsid w:val="00BD5C54"/>
    <w:rsid w:val="00CF6161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67A3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8">
    <w:name w:val="1870CA6426A24625A7A6B7395EDC5BCC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8">
    <w:name w:val="0EB37B9B342E4D5FAAB595390EF530AB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9">
    <w:name w:val="1870CA6426A24625A7A6B7395EDC5BCC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9">
    <w:name w:val="0EB37B9B342E4D5FAAB595390EF530AB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9">
    <w:name w:val="1E6DB79A2EF448108EFE163E24628F8E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6">
    <w:name w:val="3C9C1C2C4A31406E987C17ADB3A4F7142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5">
    <w:name w:val="E89149974BFB4D909BCDF88A0E87C94B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5">
    <w:name w:val="1C87E8FA627D493D89F7CAAB99E2AF8A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5">
    <w:name w:val="21C51B7F4EAA43AE9AE191FDFE9DAAF1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0">
    <w:name w:val="1870CA6426A24625A7A6B7395EDC5BCC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0">
    <w:name w:val="0EB37B9B342E4D5FAAB595390EF530AB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0">
    <w:name w:val="1E6DB79A2EF448108EFE163E24628F8E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7">
    <w:name w:val="3C9C1C2C4A31406E987C17ADB3A4F7142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6">
    <w:name w:val="E89149974BFB4D909BCDF88A0E87C94B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6">
    <w:name w:val="1C87E8FA627D493D89F7CAAB99E2AF8A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6">
    <w:name w:val="21C51B7F4EAA43AE9AE191FDFE9DAAF1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">
    <w:name w:val="2DCC34639A404AA4BDFA40EC8207EABA"/>
    <w:rsid w:val="002908DC"/>
  </w:style>
  <w:style w:type="paragraph" w:customStyle="1" w:styleId="BABCD5A6F48B4F299141BA0F9C2CA8E9">
    <w:name w:val="BABCD5A6F48B4F299141BA0F9C2CA8E9"/>
    <w:rsid w:val="002908DC"/>
  </w:style>
  <w:style w:type="paragraph" w:customStyle="1" w:styleId="688B17AE6F2543A7B5864B5AB0C29BE7">
    <w:name w:val="688B17AE6F2543A7B5864B5AB0C29BE7"/>
    <w:rsid w:val="002908DC"/>
  </w:style>
  <w:style w:type="paragraph" w:customStyle="1" w:styleId="F728453EF187457391871229B9ABCDCF">
    <w:name w:val="F728453EF187457391871229B9ABCDCF"/>
    <w:rsid w:val="00A75D54"/>
  </w:style>
  <w:style w:type="paragraph" w:customStyle="1" w:styleId="6C7642E04A9C47F3AB06635DB8852876">
    <w:name w:val="6C7642E04A9C47F3AB06635DB8852876"/>
    <w:rsid w:val="00A75D54"/>
  </w:style>
  <w:style w:type="paragraph" w:customStyle="1" w:styleId="25D5D0E17B3D419F86CBF04437ECF3C3">
    <w:name w:val="25D5D0E17B3D419F86CBF04437ECF3C3"/>
    <w:rsid w:val="00A75D54"/>
  </w:style>
  <w:style w:type="paragraph" w:customStyle="1" w:styleId="6C04B029470D44DC8C0D3DCF914A52D8">
    <w:name w:val="6C04B029470D44DC8C0D3DCF914A52D8"/>
    <w:rsid w:val="00A75D54"/>
  </w:style>
  <w:style w:type="paragraph" w:customStyle="1" w:styleId="351B7904580449C7A2413E86ECAFE994">
    <w:name w:val="351B7904580449C7A2413E86ECAFE994"/>
    <w:rsid w:val="007F5423"/>
  </w:style>
  <w:style w:type="paragraph" w:customStyle="1" w:styleId="6DB4B9170EC44EC39DEB1AD4A1DA8489">
    <w:name w:val="6DB4B9170EC44EC39DEB1AD4A1DA8489"/>
    <w:rsid w:val="007F5423"/>
  </w:style>
  <w:style w:type="paragraph" w:customStyle="1" w:styleId="959B906307DF42D9B93E5EC23D040899">
    <w:name w:val="959B906307DF42D9B93E5EC23D040899"/>
    <w:rsid w:val="007F5423"/>
  </w:style>
  <w:style w:type="paragraph" w:customStyle="1" w:styleId="B8BA7EA0991B482DA3F2C3724B4AC893">
    <w:name w:val="B8BA7EA0991B482DA3F2C3724B4AC893"/>
    <w:rsid w:val="007F5423"/>
  </w:style>
  <w:style w:type="paragraph" w:customStyle="1" w:styleId="0AE2B6D105844AFFB6D1B20CC64F9FF8">
    <w:name w:val="0AE2B6D105844AFFB6D1B20CC64F9FF8"/>
    <w:rsid w:val="007F5423"/>
  </w:style>
  <w:style w:type="paragraph" w:customStyle="1" w:styleId="1870CA6426A24625A7A6B7395EDC5BCC31">
    <w:name w:val="1870CA6426A24625A7A6B7395EDC5BCC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1">
    <w:name w:val="351B7904580449C7A2413E86ECAFE994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DB4B9170EC44EC39DEB1AD4A1DA84891">
    <w:name w:val="6DB4B9170EC44EC39DEB1AD4A1DA8489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9B906307DF42D9B93E5EC23D0408991">
    <w:name w:val="959B906307DF42D9B93E5EC23D040899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BA7EA0991B482DA3F2C3724B4AC8931">
    <w:name w:val="B8BA7EA0991B482DA3F2C3724B4AC893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E2B6D105844AFFB6D1B20CC64F9FF81">
    <w:name w:val="0AE2B6D105844AFFB6D1B20CC64F9FF8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1">
    <w:name w:val="2DCC34639A404AA4BDFA40EC8207EABA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BCD5A6F48B4F299141BA0F9C2CA8E91">
    <w:name w:val="BABCD5A6F48B4F299141BA0F9C2CA8E9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1">
    <w:name w:val="688B17AE6F2543A7B5864B5AB0C29BE7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">
    <w:name w:val="EF5168BB97E0401B9B0F6D5FE13F95A2"/>
    <w:rsid w:val="00163F19"/>
    <w:rPr>
      <w:lang w:val="de-AT" w:eastAsia="de-AT"/>
    </w:rPr>
  </w:style>
  <w:style w:type="paragraph" w:customStyle="1" w:styleId="558A8763598B4534B614FB03937834A5">
    <w:name w:val="558A8763598B4534B614FB03937834A5"/>
    <w:rsid w:val="00163F19"/>
    <w:rPr>
      <w:lang w:val="de-AT" w:eastAsia="de-AT"/>
    </w:rPr>
  </w:style>
  <w:style w:type="paragraph" w:customStyle="1" w:styleId="B5D20DABC61140149F7AE8197030E87A">
    <w:name w:val="B5D20DABC61140149F7AE8197030E87A"/>
    <w:rsid w:val="00163F19"/>
    <w:rPr>
      <w:lang w:val="de-AT" w:eastAsia="de-AT"/>
    </w:rPr>
  </w:style>
  <w:style w:type="paragraph" w:customStyle="1" w:styleId="2D104BD58F6A424AB91C7A00794D586E">
    <w:name w:val="2D104BD58F6A424AB91C7A00794D586E"/>
    <w:rsid w:val="00163F19"/>
    <w:rPr>
      <w:lang w:val="de-AT" w:eastAsia="de-AT"/>
    </w:rPr>
  </w:style>
  <w:style w:type="paragraph" w:customStyle="1" w:styleId="C5E5572B722F4E2DBEEDD3764E9D0610">
    <w:name w:val="C5E5572B722F4E2DBEEDD3764E9D0610"/>
    <w:rsid w:val="00163F19"/>
    <w:rPr>
      <w:lang w:val="de-AT" w:eastAsia="de-AT"/>
    </w:rPr>
  </w:style>
  <w:style w:type="paragraph" w:customStyle="1" w:styleId="E7DE93DA2F8844E481E95A59143A3204">
    <w:name w:val="E7DE93DA2F8844E481E95A59143A3204"/>
    <w:rsid w:val="00163F19"/>
    <w:rPr>
      <w:lang w:val="de-AT" w:eastAsia="de-AT"/>
    </w:rPr>
  </w:style>
  <w:style w:type="paragraph" w:customStyle="1" w:styleId="37E68A199EBD494E81B1BEBC52B5472E">
    <w:name w:val="37E68A199EBD494E81B1BEBC52B5472E"/>
    <w:rsid w:val="00163F19"/>
    <w:rPr>
      <w:lang w:val="de-AT" w:eastAsia="de-AT"/>
    </w:rPr>
  </w:style>
  <w:style w:type="paragraph" w:customStyle="1" w:styleId="E02C2B17510D4E82A709EE8E36122EF4">
    <w:name w:val="E02C2B17510D4E82A709EE8E36122EF4"/>
    <w:rsid w:val="0098208E"/>
    <w:rPr>
      <w:lang w:val="de-AT" w:eastAsia="de-AT"/>
    </w:rPr>
  </w:style>
  <w:style w:type="paragraph" w:customStyle="1" w:styleId="1870CA6426A24625A7A6B7395EDC5BCC32">
    <w:name w:val="1870CA6426A24625A7A6B7395EDC5BCC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1">
    <w:name w:val="E02C2B17510D4E82A709EE8E36122EF4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2">
    <w:name w:val="351B7904580449C7A2413E86ECAFE9942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1">
    <w:name w:val="EF5168BB97E0401B9B0F6D5FE13F95A2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1">
    <w:name w:val="558A8763598B4534B614FB03937834A5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1">
    <w:name w:val="B5D20DABC61140149F7AE8197030E87A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1">
    <w:name w:val="2D104BD58F6A424AB91C7A00794D586E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1">
    <w:name w:val="C5E5572B722F4E2DBEEDD3764E9D0610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1">
    <w:name w:val="E7DE93DA2F8844E481E95A59143A3204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1">
    <w:name w:val="37E68A199EBD494E81B1BEBC52B5472E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2">
    <w:name w:val="2DCC34639A404AA4BDFA40EC8207EABA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BCD5A6F48B4F299141BA0F9C2CA8E92">
    <w:name w:val="BABCD5A6F48B4F299141BA0F9C2CA8E9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2">
    <w:name w:val="688B17AE6F2543A7B5864B5AB0C29BE7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">
    <w:name w:val="B034FA047B8E4FBEBF07F35C5E1AEE50"/>
    <w:rsid w:val="00956259"/>
    <w:rPr>
      <w:lang w:val="de-AT" w:eastAsia="de-AT"/>
    </w:rPr>
  </w:style>
  <w:style w:type="paragraph" w:customStyle="1" w:styleId="601515077D8F4E08B0D84C67A9A6F7B1">
    <w:name w:val="601515077D8F4E08B0D84C67A9A6F7B1"/>
    <w:rsid w:val="00956259"/>
    <w:rPr>
      <w:lang w:val="de-AT" w:eastAsia="de-AT"/>
    </w:rPr>
  </w:style>
  <w:style w:type="paragraph" w:customStyle="1" w:styleId="1870CA6426A24625A7A6B7395EDC5BCC33">
    <w:name w:val="1870CA6426A24625A7A6B7395EDC5BCC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2">
    <w:name w:val="E02C2B17510D4E82A709EE8E36122EF4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3">
    <w:name w:val="351B7904580449C7A2413E86ECAFE994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2">
    <w:name w:val="EF5168BB97E0401B9B0F6D5FE13F95A2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2">
    <w:name w:val="558A8763598B4534B614FB03937834A5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2">
    <w:name w:val="B5D20DABC61140149F7AE8197030E87A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2">
    <w:name w:val="2D104BD58F6A424AB91C7A00794D586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2">
    <w:name w:val="C5E5572B722F4E2DBEEDD3764E9D0610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2">
    <w:name w:val="E7DE93DA2F8844E481E95A59143A3204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2">
    <w:name w:val="37E68A199EBD494E81B1BEBC52B5472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1">
    <w:name w:val="B034FA047B8E4FBEBF07F35C5E1AEE50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01515077D8F4E08B0D84C67A9A6F7B11">
    <w:name w:val="601515077D8F4E08B0D84C67A9A6F7B1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3">
    <w:name w:val="688B17AE6F2543A7B5864B5AB0C29BE7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CCD6DBF974F412EAD0C93188FFEF5A9">
    <w:name w:val="CCCD6DBF974F412EAD0C93188FFEF5A9"/>
    <w:rsid w:val="009F2EBF"/>
  </w:style>
  <w:style w:type="paragraph" w:customStyle="1" w:styleId="E72EE6AF6BA9447A9DB5A0DB5270D443">
    <w:name w:val="E72EE6AF6BA9447A9DB5A0DB5270D443"/>
    <w:rsid w:val="009F2EBF"/>
  </w:style>
  <w:style w:type="paragraph" w:customStyle="1" w:styleId="90A1BBB5E937491598D92485E08C67A0">
    <w:name w:val="90A1BBB5E937491598D92485E08C67A0"/>
    <w:rsid w:val="009F2EBF"/>
  </w:style>
  <w:style w:type="paragraph" w:customStyle="1" w:styleId="4A58EFBD69E54DAFAD4C038BEF3CAE0C">
    <w:name w:val="4A58EFBD69E54DAFAD4C038BEF3CAE0C"/>
    <w:rsid w:val="009F2EBF"/>
  </w:style>
  <w:style w:type="paragraph" w:customStyle="1" w:styleId="BD4343F372E04BA99BE66708E4BD49AF">
    <w:name w:val="BD4343F372E04BA99BE66708E4BD49AF"/>
    <w:rsid w:val="009F2EBF"/>
  </w:style>
  <w:style w:type="paragraph" w:customStyle="1" w:styleId="399A4862AF5C42269C088760F4DC3A4F">
    <w:name w:val="399A4862AF5C42269C088760F4DC3A4F"/>
    <w:rsid w:val="000667A3"/>
  </w:style>
  <w:style w:type="paragraph" w:customStyle="1" w:styleId="F794B7A60EC34FA6A64AA27940773223">
    <w:name w:val="F794B7A60EC34FA6A64AA27940773223"/>
    <w:rsid w:val="00066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AA01A-B3C9-4C3C-9D32-47125C89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7D42F-1DBA-4113-9B69-3AD5E3A8A701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72225428-9B60-43AE-B1D8-87ECE386D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Sedlakova Darina</cp:lastModifiedBy>
  <cp:revision>5</cp:revision>
  <dcterms:created xsi:type="dcterms:W3CDTF">2024-01-31T11:56:00Z</dcterms:created>
  <dcterms:modified xsi:type="dcterms:W3CDTF">2025-09-18T10:16:00Z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