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rsidTr="00F451E5">
        <w:trPr>
          <w:trHeight w:val="498"/>
        </w:trPr>
        <w:tc>
          <w:tcPr>
            <w:tcW w:w="4676" w:type="dxa"/>
            <w:tcBorders>
              <w:left w:val="single" w:sz="4" w:space="0" w:color="000000" w:themeColor="text1"/>
            </w:tcBorders>
            <w:shd w:val="clear" w:color="auto" w:fill="auto"/>
            <w:vAlign w:val="center"/>
          </w:tcPr>
          <w:p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shd w:val="clear" w:color="auto" w:fill="auto"/>
            <w:vAlign w:val="center"/>
          </w:tcPr>
          <w:p w:rsidR="001E7E47" w:rsidRPr="00757B47" w:rsidRDefault="00757B47" w:rsidP="0060140E">
            <w:pPr>
              <w:pStyle w:val="Listenabsatz"/>
              <w:autoSpaceDE w:val="0"/>
              <w:autoSpaceDN w:val="0"/>
              <w:adjustRightInd w:val="0"/>
              <w:spacing w:line="240" w:lineRule="atLeast"/>
              <w:ind w:left="0"/>
              <w:contextualSpacing w:val="0"/>
              <w:rPr>
                <w:rFonts w:cs="Wiener Melange"/>
                <w:bCs/>
                <w:sz w:val="20"/>
                <w:szCs w:val="20"/>
              </w:rPr>
            </w:pPr>
            <w:r>
              <w:rPr>
                <w:rFonts w:cs="Wiener Melange"/>
                <w:bCs/>
                <w:sz w:val="20"/>
                <w:szCs w:val="20"/>
              </w:rPr>
              <w:t>15.3.2022</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rsidTr="00CE26B0">
        <w:trPr>
          <w:trHeight w:val="895"/>
        </w:trPr>
        <w:tc>
          <w:tcPr>
            <w:tcW w:w="9356" w:type="dxa"/>
            <w:gridSpan w:val="2"/>
            <w:tcBorders>
              <w:left w:val="single" w:sz="4" w:space="0" w:color="000000" w:themeColor="text1"/>
            </w:tcBorders>
            <w:shd w:val="clear" w:color="auto" w:fill="FFFFFF" w:themeFill="background1"/>
            <w:vAlign w:val="center"/>
          </w:tcPr>
          <w:p w:rsidR="00757B47" w:rsidRDefault="00757B47" w:rsidP="00757B47">
            <w:pPr>
              <w:pStyle w:val="Listenabsatz"/>
              <w:autoSpaceDE w:val="0"/>
              <w:autoSpaceDN w:val="0"/>
              <w:adjustRightInd w:val="0"/>
              <w:spacing w:line="240" w:lineRule="auto"/>
              <w:ind w:left="460"/>
              <w:rPr>
                <w:rFonts w:cs="Wiener Melange"/>
                <w:bCs/>
                <w:sz w:val="20"/>
                <w:szCs w:val="20"/>
              </w:rPr>
            </w:pPr>
            <w:r>
              <w:rPr>
                <w:rFonts w:cs="Wiener Melange"/>
                <w:bCs/>
                <w:sz w:val="20"/>
                <w:szCs w:val="20"/>
              </w:rPr>
              <w:t>Ärztliche Direktion / Abteilung für MTDG</w:t>
            </w:r>
          </w:p>
          <w:p w:rsidR="00757B47" w:rsidRDefault="00757B47" w:rsidP="00757B47">
            <w:pPr>
              <w:pStyle w:val="Listenabsatz"/>
              <w:autoSpaceDE w:val="0"/>
              <w:autoSpaceDN w:val="0"/>
              <w:adjustRightInd w:val="0"/>
              <w:spacing w:line="240" w:lineRule="auto"/>
              <w:ind w:left="460"/>
              <w:rPr>
                <w:rFonts w:cs="Wiener Melange"/>
                <w:bCs/>
                <w:sz w:val="20"/>
                <w:szCs w:val="20"/>
              </w:rPr>
            </w:pPr>
            <w:r>
              <w:rPr>
                <w:rFonts w:cs="Wiener Melange"/>
                <w:bCs/>
                <w:sz w:val="20"/>
                <w:szCs w:val="20"/>
              </w:rPr>
              <w:t>Kardiotechnik &amp; VAD Koordination</w:t>
            </w:r>
          </w:p>
          <w:p w:rsidR="00CE26B0" w:rsidRPr="000E583F" w:rsidRDefault="00896DF5" w:rsidP="00CE26B0">
            <w:pPr>
              <w:pStyle w:val="Listenabsatz"/>
              <w:autoSpaceDE w:val="0"/>
              <w:autoSpaceDN w:val="0"/>
              <w:adjustRightInd w:val="0"/>
              <w:spacing w:line="240" w:lineRule="auto"/>
              <w:ind w:left="459"/>
              <w:rPr>
                <w:rFonts w:cs="Wiener Melange"/>
                <w:b/>
                <w:bCs/>
                <w:sz w:val="20"/>
                <w:szCs w:val="20"/>
              </w:rPr>
            </w:pPr>
            <w:r>
              <w:rPr>
                <w:rFonts w:cs="Wiener Melange"/>
                <w:b/>
                <w:bCs/>
                <w:sz w:val="20"/>
                <w:szCs w:val="20"/>
              </w:rPr>
              <w:t>Diplomierte Gesundheits- und Krankenpfleger*in</w:t>
            </w:r>
            <w:r w:rsidR="00CE26B0">
              <w:rPr>
                <w:rFonts w:cs="Wiener Melange"/>
                <w:b/>
                <w:bCs/>
                <w:sz w:val="20"/>
                <w:szCs w:val="20"/>
              </w:rPr>
              <w:t xml:space="preserve"> in Ausbildung zur </w:t>
            </w:r>
            <w:r w:rsidR="00CE26B0" w:rsidRPr="000E583F">
              <w:rPr>
                <w:rFonts w:cs="Wiener Melange"/>
                <w:b/>
                <w:bCs/>
                <w:sz w:val="20"/>
                <w:szCs w:val="20"/>
              </w:rPr>
              <w:t>Kardiotechniker</w:t>
            </w:r>
            <w:r w:rsidR="00CE26B0">
              <w:rPr>
                <w:rFonts w:cs="Wiener Melange"/>
                <w:b/>
                <w:bCs/>
                <w:sz w:val="20"/>
                <w:szCs w:val="20"/>
              </w:rPr>
              <w:t>*</w:t>
            </w:r>
            <w:r w:rsidR="00CE26B0" w:rsidRPr="000E583F">
              <w:rPr>
                <w:rFonts w:cs="Wiener Melange"/>
                <w:b/>
                <w:bCs/>
                <w:sz w:val="20"/>
                <w:szCs w:val="20"/>
              </w:rPr>
              <w:t>in</w:t>
            </w:r>
          </w:p>
          <w:p w:rsidR="00CE26B0" w:rsidRDefault="00CE26B0" w:rsidP="00757B47">
            <w:pPr>
              <w:pStyle w:val="Listenabsatz"/>
              <w:autoSpaceDE w:val="0"/>
              <w:autoSpaceDN w:val="0"/>
              <w:adjustRightInd w:val="0"/>
              <w:spacing w:line="240" w:lineRule="auto"/>
              <w:ind w:left="460"/>
              <w:rPr>
                <w:rFonts w:cs="Wiener Melange"/>
                <w:bCs/>
                <w:sz w:val="20"/>
                <w:szCs w:val="20"/>
              </w:rPr>
            </w:pPr>
          </w:p>
          <w:p w:rsidR="00757B47" w:rsidRPr="000F064E" w:rsidRDefault="00757B47" w:rsidP="00757B47">
            <w:pPr>
              <w:pStyle w:val="Listenabsatz"/>
              <w:autoSpaceDE w:val="0"/>
              <w:autoSpaceDN w:val="0"/>
              <w:adjustRightInd w:val="0"/>
              <w:spacing w:line="240" w:lineRule="auto"/>
              <w:ind w:left="460"/>
              <w:rPr>
                <w:rFonts w:cs="Wiener Melange"/>
                <w:b/>
                <w:bCs/>
                <w:sz w:val="20"/>
                <w:szCs w:val="20"/>
              </w:rPr>
            </w:pPr>
          </w:p>
        </w:tc>
      </w:tr>
      <w:tr w:rsidR="001E7E47" w:rsidRPr="002A336E" w:rsidTr="000F064E">
        <w:trPr>
          <w:trHeight w:hRule="exact" w:val="1619"/>
        </w:trPr>
        <w:tc>
          <w:tcPr>
            <w:tcW w:w="9356" w:type="dxa"/>
            <w:gridSpan w:val="2"/>
            <w:tcBorders>
              <w:left w:val="single" w:sz="4" w:space="0" w:color="000000" w:themeColor="text1"/>
            </w:tcBorders>
            <w:shd w:val="clear" w:color="auto" w:fill="F8EFBD"/>
            <w:vAlign w:val="center"/>
          </w:tcPr>
          <w:p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F451E5" w:rsidRPr="002A336E" w:rsidTr="00F451E5">
        <w:trPr>
          <w:trHeight w:val="567"/>
        </w:trPr>
        <w:tc>
          <w:tcPr>
            <w:tcW w:w="4676" w:type="dxa"/>
            <w:tcBorders>
              <w:left w:val="single" w:sz="4" w:space="0" w:color="000000" w:themeColor="text1"/>
            </w:tcBorders>
            <w:shd w:val="clear" w:color="auto" w:fill="auto"/>
            <w:vAlign w:val="center"/>
          </w:tcPr>
          <w:p w:rsidR="00F451E5" w:rsidRPr="007E46D7" w:rsidRDefault="00F451E5" w:rsidP="00F451E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shd w:val="clear" w:color="auto" w:fill="auto"/>
            <w:vAlign w:val="center"/>
          </w:tcPr>
          <w:p w:rsidR="00F451E5" w:rsidRPr="000D787F" w:rsidRDefault="00896DF5" w:rsidP="00896DF5">
            <w:pPr>
              <w:spacing w:before="60" w:afterLines="60" w:after="144"/>
              <w:rPr>
                <w:rFonts w:cs="Wiener Melange"/>
                <w:bCs/>
                <w:szCs w:val="20"/>
              </w:rPr>
            </w:pPr>
            <w:bookmarkStart w:id="0" w:name="_GoBack"/>
            <w:bookmarkEnd w:id="0"/>
            <w:r>
              <w:rPr>
                <w:rFonts w:cs="Arial"/>
                <w:bCs/>
                <w:szCs w:val="20"/>
              </w:rPr>
              <w:t xml:space="preserve">In Österreich anerkannte Ausbildung zur* zum </w:t>
            </w:r>
            <w:r>
              <w:rPr>
                <w:rFonts w:cs="Arial"/>
                <w:bCs/>
                <w:szCs w:val="20"/>
              </w:rPr>
              <w:t>Diplomierte</w:t>
            </w:r>
            <w:r>
              <w:rPr>
                <w:rFonts w:cs="Arial"/>
                <w:bCs/>
                <w:szCs w:val="20"/>
              </w:rPr>
              <w:t>*</w:t>
            </w:r>
            <w:r>
              <w:rPr>
                <w:rFonts w:cs="Arial"/>
                <w:bCs/>
                <w:szCs w:val="20"/>
              </w:rPr>
              <w:t xml:space="preserve">n Krankenpfleger*in </w:t>
            </w:r>
            <w:r>
              <w:rPr>
                <w:rFonts w:cs="Arial"/>
                <w:bCs/>
                <w:szCs w:val="20"/>
              </w:rPr>
              <w:t xml:space="preserve">gemäß </w:t>
            </w:r>
            <w:r>
              <w:rPr>
                <w:rFonts w:cs="Arial"/>
                <w:bCs/>
                <w:szCs w:val="20"/>
              </w:rPr>
              <w:t>GuK</w:t>
            </w:r>
            <w:r>
              <w:rPr>
                <w:rFonts w:cs="Arial"/>
                <w:bCs/>
                <w:szCs w:val="20"/>
              </w:rPr>
              <w:t xml:space="preserve">-Gesetz (Diplom für den </w:t>
            </w:r>
            <w:r w:rsidRPr="000D787F">
              <w:rPr>
                <w:rFonts w:cs="Arial"/>
                <w:bCs/>
                <w:szCs w:val="20"/>
              </w:rPr>
              <w:t xml:space="preserve">gehobenen </w:t>
            </w:r>
            <w:r>
              <w:rPr>
                <w:rFonts w:cs="Arial"/>
                <w:bCs/>
                <w:szCs w:val="20"/>
              </w:rPr>
              <w:t xml:space="preserve">Gesundheits- und Krankenpflegedienst, </w:t>
            </w:r>
            <w:r>
              <w:rPr>
                <w:rFonts w:cs="Arial"/>
                <w:bCs/>
                <w:szCs w:val="20"/>
              </w:rPr>
              <w:t xml:space="preserve"> abgeschlossener Fachhochschul-Bakkalaureatstudiengang </w:t>
            </w:r>
            <w:r>
              <w:rPr>
                <w:rFonts w:cs="Arial"/>
                <w:bCs/>
                <w:szCs w:val="20"/>
              </w:rPr>
              <w:t>Gesundheits- und Krankenpflege</w:t>
            </w:r>
            <w:r>
              <w:rPr>
                <w:rFonts w:cs="Arial"/>
                <w:bCs/>
                <w:szCs w:val="20"/>
              </w:rPr>
              <w:t xml:space="preserve"> oder</w:t>
            </w:r>
            <w:r>
              <w:rPr>
                <w:rFonts w:cs="Arial"/>
                <w:bCs/>
                <w:szCs w:val="20"/>
              </w:rPr>
              <w:t xml:space="preserve"> Anerkennungsbescheid)</w:t>
            </w:r>
          </w:p>
        </w:tc>
      </w:tr>
      <w:tr w:rsidR="00F451E5" w:rsidRPr="002A336E" w:rsidTr="001E2D15">
        <w:trPr>
          <w:trHeight w:hRule="exact" w:val="567"/>
        </w:trPr>
        <w:tc>
          <w:tcPr>
            <w:tcW w:w="9356" w:type="dxa"/>
            <w:gridSpan w:val="2"/>
            <w:tcBorders>
              <w:left w:val="single" w:sz="4" w:space="0" w:color="000000" w:themeColor="text1"/>
            </w:tcBorders>
            <w:shd w:val="clear" w:color="auto" w:fill="F3F1EF"/>
            <w:vAlign w:val="center"/>
          </w:tcPr>
          <w:p w:rsidR="00F451E5" w:rsidRPr="007E46D7" w:rsidRDefault="00F451E5" w:rsidP="00F451E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F451E5" w:rsidRPr="002A336E" w:rsidTr="00F451E5">
        <w:trPr>
          <w:trHeight w:val="567"/>
        </w:trPr>
        <w:tc>
          <w:tcPr>
            <w:tcW w:w="4676" w:type="dxa"/>
            <w:tcBorders>
              <w:left w:val="single" w:sz="4" w:space="0" w:color="000000" w:themeColor="text1"/>
            </w:tcBorders>
            <w:shd w:val="clear" w:color="auto" w:fill="auto"/>
            <w:vAlign w:val="center"/>
          </w:tcPr>
          <w:p w:rsidR="00F451E5" w:rsidRPr="007E46D7" w:rsidRDefault="00F451E5" w:rsidP="00F451E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shd w:val="clear" w:color="auto" w:fill="auto"/>
            <w:vAlign w:val="center"/>
          </w:tcPr>
          <w:p w:rsidR="00F451E5" w:rsidRPr="00C058A5" w:rsidRDefault="0015267F"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F451E5" w:rsidRPr="002A336E" w:rsidTr="00F451E5">
        <w:trPr>
          <w:trHeight w:val="567"/>
        </w:trPr>
        <w:tc>
          <w:tcPr>
            <w:tcW w:w="4676" w:type="dxa"/>
            <w:tcBorders>
              <w:left w:val="single" w:sz="4" w:space="0" w:color="000000" w:themeColor="text1"/>
            </w:tcBorders>
            <w:shd w:val="clear" w:color="auto" w:fill="auto"/>
            <w:vAlign w:val="center"/>
          </w:tcPr>
          <w:p w:rsidR="00F451E5" w:rsidRPr="007E46D7" w:rsidRDefault="00896DF5" w:rsidP="00F451E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00F451E5" w:rsidRPr="00753BDC">
                <w:rPr>
                  <w:rStyle w:val="Hyperlink"/>
                  <w:rFonts w:cs="Wiener Melange"/>
                  <w:bCs/>
                  <w:sz w:val="20"/>
                  <w:szCs w:val="20"/>
                </w:rPr>
                <w:t>Karriereweg</w:t>
              </w:r>
            </w:hyperlink>
            <w:r w:rsidR="00F451E5" w:rsidRPr="007E46D7">
              <w:rPr>
                <w:rFonts w:cs="Wiener Melange"/>
                <w:bCs/>
                <w:sz w:val="20"/>
                <w:szCs w:val="20"/>
              </w:rPr>
              <w:t xml:space="preserve"> - optional</w:t>
            </w:r>
          </w:p>
        </w:tc>
        <w:tc>
          <w:tcPr>
            <w:tcW w:w="4680" w:type="dxa"/>
            <w:shd w:val="clear" w:color="auto" w:fill="auto"/>
            <w:vAlign w:val="center"/>
          </w:tcPr>
          <w:p w:rsidR="00F451E5" w:rsidRPr="00C058A5" w:rsidRDefault="0015267F"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F451E5" w:rsidRPr="002A336E" w:rsidTr="00F451E5">
        <w:trPr>
          <w:trHeight w:val="651"/>
        </w:trPr>
        <w:tc>
          <w:tcPr>
            <w:tcW w:w="4676" w:type="dxa"/>
            <w:tcBorders>
              <w:left w:val="single" w:sz="4" w:space="0" w:color="000000" w:themeColor="text1"/>
            </w:tcBorders>
            <w:shd w:val="clear" w:color="auto" w:fill="auto"/>
            <w:vAlign w:val="center"/>
          </w:tcPr>
          <w:p w:rsidR="00F451E5" w:rsidRPr="007E46D7" w:rsidRDefault="00F451E5" w:rsidP="00F451E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4680" w:type="dxa"/>
            <w:shd w:val="clear" w:color="auto" w:fill="auto"/>
            <w:vAlign w:val="center"/>
          </w:tcPr>
          <w:p w:rsidR="00F451E5" w:rsidRPr="00C058A5" w:rsidRDefault="00F451E5"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keine</w:t>
            </w:r>
          </w:p>
        </w:tc>
      </w:tr>
      <w:tr w:rsidR="00F451E5" w:rsidRPr="002A336E" w:rsidTr="00F451E5">
        <w:trPr>
          <w:trHeight w:val="208"/>
        </w:trPr>
        <w:tc>
          <w:tcPr>
            <w:tcW w:w="4676" w:type="dxa"/>
            <w:tcBorders>
              <w:left w:val="single" w:sz="4" w:space="0" w:color="000000" w:themeColor="text1"/>
            </w:tcBorders>
            <w:shd w:val="clear" w:color="auto" w:fill="auto"/>
            <w:vAlign w:val="center"/>
          </w:tcPr>
          <w:p w:rsidR="00F451E5" w:rsidRPr="007E46D7" w:rsidRDefault="00F451E5" w:rsidP="00F451E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shd w:val="clear" w:color="auto" w:fill="auto"/>
            <w:vAlign w:val="center"/>
          </w:tcPr>
          <w:p w:rsidR="00F451E5" w:rsidRPr="00C058A5" w:rsidRDefault="00F451E5"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keine</w:t>
            </w:r>
          </w:p>
        </w:tc>
      </w:tr>
      <w:tr w:rsidR="00F451E5" w:rsidRPr="002A336E" w:rsidTr="001E2D15">
        <w:trPr>
          <w:trHeight w:hRule="exact" w:val="567"/>
        </w:trPr>
        <w:tc>
          <w:tcPr>
            <w:tcW w:w="9356" w:type="dxa"/>
            <w:gridSpan w:val="2"/>
            <w:tcBorders>
              <w:left w:val="single" w:sz="4" w:space="0" w:color="000000" w:themeColor="text1"/>
            </w:tcBorders>
            <w:shd w:val="clear" w:color="auto" w:fill="F3F1EF"/>
            <w:vAlign w:val="center"/>
          </w:tcPr>
          <w:p w:rsidR="00F451E5" w:rsidRPr="007E46D7" w:rsidRDefault="00F451E5" w:rsidP="00F451E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F451E5" w:rsidRPr="002A336E" w:rsidTr="00F451E5">
        <w:trPr>
          <w:trHeight w:val="617"/>
        </w:trPr>
        <w:tc>
          <w:tcPr>
            <w:tcW w:w="4676" w:type="dxa"/>
            <w:tcBorders>
              <w:left w:val="single" w:sz="4" w:space="0" w:color="000000" w:themeColor="text1"/>
            </w:tcBorders>
            <w:shd w:val="clear" w:color="auto" w:fill="auto"/>
            <w:vAlign w:val="center"/>
          </w:tcPr>
          <w:p w:rsidR="00F451E5" w:rsidRPr="007E46D7" w:rsidRDefault="00896DF5" w:rsidP="00F451E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00F451E5" w:rsidRPr="000F064E">
                <w:rPr>
                  <w:rStyle w:val="Hyperlink"/>
                  <w:rFonts w:cs="Wiener Melange"/>
                  <w:bCs/>
                  <w:sz w:val="20"/>
                  <w:szCs w:val="20"/>
                </w:rPr>
                <w:t>Basiszugang lt. Zugangsverordnung</w:t>
              </w:r>
            </w:hyperlink>
            <w:r w:rsidR="00F451E5" w:rsidRPr="007E46D7">
              <w:rPr>
                <w:rFonts w:cs="Wiener Melange"/>
                <w:bCs/>
                <w:sz w:val="20"/>
                <w:szCs w:val="20"/>
              </w:rPr>
              <w:t xml:space="preserve"> </w:t>
            </w:r>
            <w:r w:rsidR="00F451E5" w:rsidRPr="007E46D7">
              <w:rPr>
                <w:rFonts w:cs="Wiener Melange"/>
                <w:bCs/>
                <w:sz w:val="20"/>
                <w:szCs w:val="20"/>
              </w:rPr>
              <w:br/>
            </w:r>
            <w:r w:rsidR="00F451E5" w:rsidRPr="007E46D7">
              <w:rPr>
                <w:rFonts w:cs="Wiener Melange"/>
                <w:bCs/>
                <w:sz w:val="18"/>
                <w:szCs w:val="18"/>
              </w:rPr>
              <w:t>(Gemäß § 10 Abs. 1 W-BedG)</w:t>
            </w:r>
          </w:p>
        </w:tc>
        <w:tc>
          <w:tcPr>
            <w:tcW w:w="4680" w:type="dxa"/>
            <w:shd w:val="clear" w:color="auto" w:fill="auto"/>
            <w:vAlign w:val="center"/>
          </w:tcPr>
          <w:p w:rsidR="00F451E5" w:rsidRPr="000D787F" w:rsidRDefault="0015267F" w:rsidP="00F451E5">
            <w:pPr>
              <w:pStyle w:val="Listenabsatz"/>
              <w:autoSpaceDE w:val="0"/>
              <w:autoSpaceDN w:val="0"/>
              <w:adjustRightInd w:val="0"/>
              <w:spacing w:before="60" w:afterLines="60" w:after="144" w:line="240" w:lineRule="auto"/>
              <w:ind w:left="318"/>
              <w:jc w:val="left"/>
              <w:rPr>
                <w:rFonts w:cs="Wiener Melange"/>
                <w:bCs/>
                <w:sz w:val="20"/>
                <w:szCs w:val="20"/>
              </w:rPr>
            </w:pPr>
            <w:r>
              <w:rPr>
                <w:rFonts w:cs="Lucida Sans"/>
                <w:bCs/>
                <w:i/>
                <w:sz w:val="20"/>
                <w:szCs w:val="20"/>
              </w:rPr>
              <w:t>--</w:t>
            </w:r>
          </w:p>
        </w:tc>
      </w:tr>
      <w:tr w:rsidR="00F451E5" w:rsidRPr="002A336E" w:rsidTr="00F451E5">
        <w:trPr>
          <w:trHeight w:val="41"/>
        </w:trPr>
        <w:tc>
          <w:tcPr>
            <w:tcW w:w="4676" w:type="dxa"/>
            <w:tcBorders>
              <w:left w:val="single" w:sz="4" w:space="0" w:color="000000" w:themeColor="text1"/>
            </w:tcBorders>
            <w:shd w:val="clear" w:color="auto" w:fill="auto"/>
            <w:vAlign w:val="center"/>
          </w:tcPr>
          <w:p w:rsidR="00F451E5" w:rsidRPr="007E46D7" w:rsidRDefault="00896DF5" w:rsidP="00F451E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00F451E5" w:rsidRPr="00753BDC">
                <w:rPr>
                  <w:rStyle w:val="Hyperlink"/>
                  <w:rFonts w:cs="Wiener Melange"/>
                  <w:bCs/>
                  <w:sz w:val="20"/>
                  <w:szCs w:val="20"/>
                </w:rPr>
                <w:t>Alternativzugänge lt. Zugangsverordnung</w:t>
              </w:r>
            </w:hyperlink>
            <w:r w:rsidR="00F451E5">
              <w:rPr>
                <w:rFonts w:cs="Wiener Melange"/>
                <w:bCs/>
                <w:sz w:val="20"/>
                <w:szCs w:val="20"/>
              </w:rPr>
              <w:br/>
            </w:r>
            <w:r w:rsidR="00F451E5" w:rsidRPr="007E46D7">
              <w:rPr>
                <w:rFonts w:cs="Wiener Melange"/>
                <w:bCs/>
                <w:sz w:val="18"/>
                <w:szCs w:val="18"/>
              </w:rPr>
              <w:t>(Gemäß § 10 Abs. 1 W-BedG)</w:t>
            </w:r>
          </w:p>
        </w:tc>
        <w:tc>
          <w:tcPr>
            <w:tcW w:w="4680" w:type="dxa"/>
            <w:shd w:val="clear" w:color="auto" w:fill="auto"/>
            <w:vAlign w:val="center"/>
          </w:tcPr>
          <w:p w:rsidR="00F451E5" w:rsidRPr="00C058A5" w:rsidRDefault="0015267F" w:rsidP="00F451E5">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F451E5" w:rsidRPr="002A336E" w:rsidTr="00F451E5">
        <w:trPr>
          <w:trHeight w:val="704"/>
        </w:trPr>
        <w:tc>
          <w:tcPr>
            <w:tcW w:w="4676" w:type="dxa"/>
            <w:tcBorders>
              <w:left w:val="single" w:sz="4" w:space="0" w:color="000000" w:themeColor="text1"/>
            </w:tcBorders>
            <w:shd w:val="clear" w:color="auto" w:fill="auto"/>
            <w:vAlign w:val="center"/>
          </w:tcPr>
          <w:p w:rsidR="00F451E5" w:rsidRPr="007E46D7" w:rsidRDefault="00896DF5" w:rsidP="00F451E5">
            <w:pPr>
              <w:autoSpaceDE w:val="0"/>
              <w:autoSpaceDN w:val="0"/>
              <w:adjustRightInd w:val="0"/>
              <w:spacing w:before="60" w:after="60" w:line="240" w:lineRule="auto"/>
              <w:rPr>
                <w:rFonts w:cs="Wiener Melange"/>
                <w:bCs/>
                <w:szCs w:val="20"/>
              </w:rPr>
            </w:pPr>
            <w:hyperlink r:id="rId11" w:history="1">
              <w:r w:rsidR="00F451E5" w:rsidRPr="007E46D7">
                <w:rPr>
                  <w:rStyle w:val="Hyperlink"/>
                  <w:rFonts w:cs="Wiener Melange"/>
                  <w:szCs w:val="20"/>
                </w:rPr>
                <w:t>Zentral vorgeschriebene Dienstausbildung</w:t>
              </w:r>
            </w:hyperlink>
            <w:r w:rsidR="00F451E5" w:rsidRPr="007E46D7">
              <w:rPr>
                <w:rFonts w:cs="Wiener Melange"/>
                <w:szCs w:val="20"/>
              </w:rPr>
              <w:t xml:space="preserve"> </w:t>
            </w:r>
            <w:r w:rsidR="00F451E5" w:rsidRPr="007E46D7">
              <w:rPr>
                <w:rFonts w:cs="Wiener Melange"/>
                <w:bCs/>
                <w:sz w:val="18"/>
                <w:szCs w:val="18"/>
              </w:rPr>
              <w:t>(abzulegen innerhalb einer vorgeschriebenen Frist)</w:t>
            </w:r>
          </w:p>
          <w:p w:rsidR="00F451E5" w:rsidRPr="007E46D7" w:rsidRDefault="00F451E5" w:rsidP="00F451E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shd w:val="clear" w:color="auto" w:fill="auto"/>
            <w:vAlign w:val="center"/>
          </w:tcPr>
          <w:p w:rsidR="00F451E5" w:rsidRPr="00C058A5" w:rsidRDefault="00F451E5" w:rsidP="00F451E5">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keine</w:t>
            </w:r>
          </w:p>
        </w:tc>
      </w:tr>
      <w:tr w:rsidR="00F451E5" w:rsidRPr="002A336E" w:rsidTr="00F451E5">
        <w:trPr>
          <w:trHeight w:val="567"/>
        </w:trPr>
        <w:tc>
          <w:tcPr>
            <w:tcW w:w="4676" w:type="dxa"/>
            <w:tcBorders>
              <w:left w:val="single" w:sz="4" w:space="0" w:color="000000" w:themeColor="text1"/>
            </w:tcBorders>
            <w:shd w:val="clear" w:color="auto" w:fill="auto"/>
            <w:vAlign w:val="center"/>
          </w:tcPr>
          <w:p w:rsidR="00F451E5" w:rsidRPr="00290D3F" w:rsidRDefault="00F451E5" w:rsidP="00F451E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shd w:val="clear" w:color="auto" w:fill="auto"/>
            <w:vAlign w:val="center"/>
          </w:tcPr>
          <w:p w:rsidR="00F451E5" w:rsidRPr="00C058A5" w:rsidRDefault="00F451E5" w:rsidP="00F451E5">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keine</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F451E5" w:rsidRPr="00ED0008" w:rsidTr="00E92F8E">
        <w:trPr>
          <w:trHeight w:val="405"/>
        </w:trPr>
        <w:tc>
          <w:tcPr>
            <w:tcW w:w="3970" w:type="dxa"/>
            <w:vMerge w:val="restart"/>
            <w:tcBorders>
              <w:top w:val="nil"/>
              <w:left w:val="single" w:sz="4" w:space="0" w:color="auto"/>
              <w:right w:val="single" w:sz="4" w:space="0" w:color="auto"/>
            </w:tcBorders>
            <w:shd w:val="clear" w:color="auto" w:fill="auto"/>
          </w:tcPr>
          <w:p w:rsidR="00F451E5" w:rsidRDefault="00F451E5" w:rsidP="00F451E5">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Pr>
                <w:rFonts w:cs="Wiener Melange"/>
                <w:szCs w:val="20"/>
              </w:rPr>
              <w:t xml:space="preserve"> </w:t>
            </w:r>
          </w:p>
          <w:p w:rsidR="00F451E5" w:rsidRPr="007E46D7" w:rsidRDefault="00F451E5" w:rsidP="00F451E5">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shd w:val="clear" w:color="auto" w:fill="auto"/>
          </w:tcPr>
          <w:p w:rsidR="00F451E5" w:rsidRPr="000D787F" w:rsidRDefault="00F451E5" w:rsidP="00F451E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D787F">
              <w:rPr>
                <w:rFonts w:cs="Arial"/>
                <w:sz w:val="20"/>
                <w:szCs w:val="20"/>
              </w:rPr>
              <w:t>Allgemeine Aufnahmevoraussetzungen des Magistrats der Stadt Wien</w:t>
            </w:r>
          </w:p>
        </w:tc>
      </w:tr>
      <w:tr w:rsidR="00896DF5" w:rsidRPr="00ED0008" w:rsidTr="00E92F8E">
        <w:trPr>
          <w:trHeight w:val="410"/>
        </w:trPr>
        <w:tc>
          <w:tcPr>
            <w:tcW w:w="3970" w:type="dxa"/>
            <w:vMerge/>
            <w:tcBorders>
              <w:left w:val="single" w:sz="4" w:space="0" w:color="auto"/>
              <w:right w:val="single" w:sz="4" w:space="0" w:color="auto"/>
            </w:tcBorders>
            <w:shd w:val="clear" w:color="auto" w:fill="auto"/>
          </w:tcPr>
          <w:p w:rsidR="00896DF5" w:rsidRPr="007E46D7" w:rsidRDefault="00896DF5" w:rsidP="00F451E5">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rsidR="00896DF5" w:rsidRDefault="00896DF5" w:rsidP="00896DF5">
            <w:pPr>
              <w:pStyle w:val="Listenabsatz"/>
              <w:numPr>
                <w:ilvl w:val="0"/>
                <w:numId w:val="11"/>
              </w:numPr>
              <w:spacing w:before="60" w:afterLines="60" w:after="144"/>
              <w:rPr>
                <w:rFonts w:cs="Wiener Melange"/>
                <w:sz w:val="20"/>
                <w:szCs w:val="20"/>
              </w:rPr>
            </w:pPr>
            <w:r>
              <w:rPr>
                <w:rFonts w:cs="Wiener Melange"/>
                <w:sz w:val="20"/>
                <w:szCs w:val="20"/>
              </w:rPr>
              <w:t>Erfolgreich</w:t>
            </w:r>
            <w:r w:rsidRPr="00896DF5">
              <w:rPr>
                <w:rFonts w:cs="Arial"/>
                <w:bCs/>
                <w:szCs w:val="20"/>
              </w:rPr>
              <w:t xml:space="preserve"> </w:t>
            </w:r>
            <w:r w:rsidRPr="00896DF5">
              <w:rPr>
                <w:rFonts w:cs="Arial"/>
                <w:bCs/>
                <w:sz w:val="20"/>
                <w:szCs w:val="20"/>
              </w:rPr>
              <w:t>absolvierte Sonderausbildung in der Intensivpflege oder in der Anästhesiepflege oder die Ausübung der Intensivpflege oder der Anästhesiepflege durch mindestens zwei Jahre hindurch</w:t>
            </w:r>
            <w:r w:rsidRPr="00896DF5">
              <w:rPr>
                <w:rFonts w:cs="Arial"/>
                <w:bCs/>
                <w:szCs w:val="20"/>
              </w:rPr>
              <w:t xml:space="preserve"> </w:t>
            </w:r>
          </w:p>
        </w:tc>
      </w:tr>
      <w:tr w:rsidR="0015267F" w:rsidRPr="00ED0008" w:rsidTr="00E92F8E">
        <w:trPr>
          <w:trHeight w:val="410"/>
        </w:trPr>
        <w:tc>
          <w:tcPr>
            <w:tcW w:w="3970" w:type="dxa"/>
            <w:vMerge/>
            <w:tcBorders>
              <w:left w:val="single" w:sz="4" w:space="0" w:color="auto"/>
              <w:right w:val="single" w:sz="4" w:space="0" w:color="auto"/>
            </w:tcBorders>
            <w:shd w:val="clear" w:color="auto" w:fill="auto"/>
          </w:tcPr>
          <w:p w:rsidR="0015267F" w:rsidRPr="007E46D7" w:rsidRDefault="0015267F" w:rsidP="00F451E5">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rsidR="0015267F" w:rsidRPr="000D787F" w:rsidRDefault="0015267F" w:rsidP="00F451E5">
            <w:pPr>
              <w:pStyle w:val="Listenabsatz"/>
              <w:numPr>
                <w:ilvl w:val="0"/>
                <w:numId w:val="1"/>
              </w:numPr>
              <w:autoSpaceDE w:val="0"/>
              <w:autoSpaceDN w:val="0"/>
              <w:adjustRightInd w:val="0"/>
              <w:spacing w:before="60" w:after="60" w:line="240" w:lineRule="auto"/>
              <w:ind w:left="601"/>
              <w:jc w:val="left"/>
              <w:rPr>
                <w:rFonts w:cs="Arial"/>
                <w:sz w:val="20"/>
                <w:szCs w:val="20"/>
              </w:rPr>
            </w:pPr>
            <w:r>
              <w:rPr>
                <w:rFonts w:cs="Wiener Melange"/>
                <w:sz w:val="20"/>
                <w:szCs w:val="20"/>
              </w:rPr>
              <w:t xml:space="preserve">Gültiger </w:t>
            </w:r>
            <w:r w:rsidRPr="000E583F">
              <w:rPr>
                <w:rFonts w:cs="Wiener Melange"/>
                <w:sz w:val="20"/>
                <w:szCs w:val="20"/>
              </w:rPr>
              <w:t>Eintrag in</w:t>
            </w:r>
            <w:r>
              <w:rPr>
                <w:rFonts w:cs="Wiener Melange"/>
                <w:sz w:val="20"/>
                <w:szCs w:val="20"/>
              </w:rPr>
              <w:t>s</w:t>
            </w:r>
            <w:r w:rsidRPr="000E583F">
              <w:rPr>
                <w:rFonts w:cs="Wiener Melange"/>
                <w:sz w:val="20"/>
                <w:szCs w:val="20"/>
              </w:rPr>
              <w:t xml:space="preserve"> Gesundheitsberufregister</w:t>
            </w:r>
            <w:r>
              <w:rPr>
                <w:rFonts w:cs="Wiener Melange"/>
                <w:sz w:val="20"/>
                <w:szCs w:val="20"/>
              </w:rPr>
              <w:t xml:space="preserve"> lt. Gesundheitsberuferegister Gesetz</w:t>
            </w:r>
          </w:p>
        </w:tc>
      </w:tr>
      <w:tr w:rsidR="00F451E5" w:rsidRPr="00ED0008" w:rsidTr="00E92F8E">
        <w:trPr>
          <w:trHeight w:val="410"/>
        </w:trPr>
        <w:tc>
          <w:tcPr>
            <w:tcW w:w="3970" w:type="dxa"/>
            <w:vMerge/>
            <w:tcBorders>
              <w:left w:val="single" w:sz="4" w:space="0" w:color="auto"/>
              <w:right w:val="single" w:sz="4" w:space="0" w:color="auto"/>
            </w:tcBorders>
            <w:shd w:val="clear" w:color="auto" w:fill="auto"/>
          </w:tcPr>
          <w:p w:rsidR="00F451E5" w:rsidRPr="007E46D7" w:rsidRDefault="00F451E5" w:rsidP="00F451E5">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rsidR="00F451E5" w:rsidRPr="000D787F" w:rsidRDefault="00F451E5" w:rsidP="00F451E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D787F">
              <w:rPr>
                <w:rFonts w:cs="Arial"/>
                <w:sz w:val="20"/>
                <w:szCs w:val="20"/>
              </w:rPr>
              <w:t>Die zur Erfüllung der Berufspflichten erforderliche persönliche Eignung einschließlich der gesundheitlichen Eignung und Vertrauenswürdigkeit und die für die Berufsausübung notwendigen deutschen Sprachkenntnisse.</w:t>
            </w:r>
          </w:p>
        </w:tc>
      </w:tr>
      <w:tr w:rsidR="00F451E5" w:rsidRPr="00ED0008" w:rsidTr="00831691">
        <w:trPr>
          <w:trHeight w:val="1045"/>
        </w:trPr>
        <w:tc>
          <w:tcPr>
            <w:tcW w:w="3970" w:type="dxa"/>
            <w:vMerge/>
            <w:tcBorders>
              <w:left w:val="single" w:sz="4" w:space="0" w:color="auto"/>
              <w:right w:val="single" w:sz="4" w:space="0" w:color="auto"/>
            </w:tcBorders>
            <w:shd w:val="clear" w:color="auto" w:fill="auto"/>
          </w:tcPr>
          <w:p w:rsidR="00F451E5" w:rsidRPr="007E46D7" w:rsidRDefault="00F451E5" w:rsidP="00F451E5">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shd w:val="clear" w:color="auto" w:fill="auto"/>
          </w:tcPr>
          <w:p w:rsidR="0015267F" w:rsidRPr="00831691" w:rsidRDefault="0015267F" w:rsidP="00D42A4E">
            <w:pPr>
              <w:numPr>
                <w:ilvl w:val="0"/>
                <w:numId w:val="1"/>
              </w:numPr>
              <w:spacing w:before="100" w:beforeAutospacing="1" w:after="100" w:afterAutospacing="1" w:line="240" w:lineRule="auto"/>
              <w:rPr>
                <w:rFonts w:ascii="Helvetica Neue" w:eastAsia="Times New Roman" w:hAnsi="Helvetica Neue" w:cs="Arial"/>
                <w:color w:val="424242"/>
                <w:szCs w:val="20"/>
                <w:lang w:val="de-AT" w:eastAsia="de-AT"/>
              </w:rPr>
            </w:pPr>
            <w:r w:rsidRPr="00831691">
              <w:rPr>
                <w:rFonts w:eastAsia="Times New Roman" w:cs="Wiener Melange"/>
                <w:szCs w:val="20"/>
                <w:u w:val="single"/>
              </w:rPr>
              <w:t>Bei Neueintritten:</w:t>
            </w:r>
            <w:r w:rsidRPr="00831691">
              <w:rPr>
                <w:rFonts w:eastAsia="Times New Roman" w:cs="Wiener Melange"/>
                <w:szCs w:val="20"/>
              </w:rPr>
              <w:t xml:space="preserve"> Immunitätsnachweis für Diphterie, Tetanus, Pertussis, Poliomyelitis, Masern, Mumps, Röteln, Varizellen, Hepatitis B, COVID-19</w:t>
            </w:r>
          </w:p>
          <w:p w:rsidR="00F451E5" w:rsidRPr="000D787F" w:rsidRDefault="00F451E5" w:rsidP="0015267F">
            <w:pPr>
              <w:pStyle w:val="Listenabsatz"/>
              <w:autoSpaceDE w:val="0"/>
              <w:autoSpaceDN w:val="0"/>
              <w:adjustRightInd w:val="0"/>
              <w:spacing w:before="60" w:after="60" w:line="240" w:lineRule="auto"/>
              <w:ind w:left="601"/>
              <w:jc w:val="left"/>
              <w:rPr>
                <w:rFonts w:cs="Wiener Melange"/>
                <w:sz w:val="20"/>
                <w:szCs w:val="20"/>
              </w:rPr>
            </w:pPr>
          </w:p>
        </w:tc>
      </w:tr>
      <w:tr w:rsidR="00F451E5"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F451E5" w:rsidRPr="00ED0008" w:rsidRDefault="00F451E5" w:rsidP="00F451E5">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Pr="00881993">
              <w:rPr>
                <w:rFonts w:cs="Wiener Melange"/>
                <w:b/>
                <w:bCs/>
                <w:sz w:val="18"/>
                <w:szCs w:val="18"/>
              </w:rPr>
              <w:t>(verbindlich zu befüllen)</w:t>
            </w:r>
          </w:p>
        </w:tc>
      </w:tr>
      <w:tr w:rsidR="00F451E5" w:rsidRPr="00ED0008" w:rsidTr="00831691">
        <w:trPr>
          <w:cantSplit/>
          <w:trHeight w:val="975"/>
        </w:trPr>
        <w:tc>
          <w:tcPr>
            <w:tcW w:w="3970" w:type="dxa"/>
            <w:vMerge w:val="restart"/>
            <w:tcBorders>
              <w:top w:val="single" w:sz="4" w:space="0" w:color="auto"/>
              <w:left w:val="single" w:sz="4" w:space="0" w:color="auto"/>
              <w:bottom w:val="single" w:sz="24" w:space="0" w:color="AAAAFA"/>
            </w:tcBorders>
            <w:shd w:val="clear" w:color="auto" w:fill="auto"/>
          </w:tcPr>
          <w:p w:rsidR="00F451E5" w:rsidRPr="007E46D7" w:rsidRDefault="00F451E5" w:rsidP="00F451E5">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shd w:val="clear" w:color="auto" w:fill="auto"/>
          </w:tcPr>
          <w:p w:rsidR="00831691" w:rsidRPr="000E583F" w:rsidRDefault="00831691" w:rsidP="00831691">
            <w:pPr>
              <w:pStyle w:val="Listenabsatz"/>
              <w:numPr>
                <w:ilvl w:val="0"/>
                <w:numId w:val="1"/>
              </w:numPr>
              <w:spacing w:before="60" w:after="60"/>
              <w:rPr>
                <w:rFonts w:eastAsia="Times New Roman" w:cs="Wiener Melange"/>
                <w:sz w:val="20"/>
                <w:szCs w:val="20"/>
                <w:lang w:eastAsia="de-AT"/>
              </w:rPr>
            </w:pPr>
            <w:r w:rsidRPr="000E583F">
              <w:rPr>
                <w:rFonts w:eastAsia="Times New Roman" w:cs="Wiener Melange"/>
                <w:sz w:val="20"/>
                <w:szCs w:val="20"/>
                <w:lang w:eastAsia="de-AT"/>
              </w:rPr>
              <w:t xml:space="preserve">Berufsbegleitende Ausbildung </w:t>
            </w:r>
            <w:r>
              <w:rPr>
                <w:rFonts w:eastAsia="Times New Roman" w:cs="Wiener Melange"/>
                <w:sz w:val="20"/>
                <w:szCs w:val="20"/>
                <w:lang w:eastAsia="de-AT"/>
              </w:rPr>
              <w:t>gemäß</w:t>
            </w:r>
            <w:r w:rsidRPr="000E583F">
              <w:rPr>
                <w:rFonts w:eastAsia="Times New Roman" w:cs="Wiener Melange"/>
                <w:sz w:val="20"/>
                <w:szCs w:val="20"/>
                <w:lang w:eastAsia="de-AT"/>
              </w:rPr>
              <w:t xml:space="preserve"> KT-Gesetz und Kardiotechniker-Ausbildungsverordnung – KT-AV</w:t>
            </w:r>
          </w:p>
          <w:p w:rsidR="00F451E5" w:rsidRPr="000D787F" w:rsidRDefault="00F451E5" w:rsidP="00831691">
            <w:pPr>
              <w:pStyle w:val="Listenabsatz"/>
              <w:autoSpaceDE w:val="0"/>
              <w:autoSpaceDN w:val="0"/>
              <w:adjustRightInd w:val="0"/>
              <w:spacing w:before="60" w:after="60" w:line="240" w:lineRule="auto"/>
              <w:ind w:left="360"/>
              <w:jc w:val="left"/>
              <w:rPr>
                <w:rFonts w:cs="Wiener Melange"/>
                <w:sz w:val="20"/>
                <w:szCs w:val="20"/>
              </w:rPr>
            </w:pPr>
          </w:p>
        </w:tc>
      </w:tr>
      <w:tr w:rsidR="00831691" w:rsidRPr="00ED0008" w:rsidTr="00E92F8E">
        <w:trPr>
          <w:cantSplit/>
          <w:trHeight w:val="400"/>
        </w:trPr>
        <w:tc>
          <w:tcPr>
            <w:tcW w:w="3970" w:type="dxa"/>
            <w:vMerge/>
            <w:tcBorders>
              <w:left w:val="single" w:sz="4" w:space="0" w:color="auto"/>
              <w:bottom w:val="single" w:sz="24" w:space="0" w:color="AAAAFA"/>
            </w:tcBorders>
            <w:shd w:val="clear" w:color="auto" w:fill="auto"/>
          </w:tcPr>
          <w:p w:rsidR="00831691" w:rsidRPr="007E46D7" w:rsidRDefault="00831691" w:rsidP="00F451E5">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831691" w:rsidRPr="00831691" w:rsidRDefault="00831691" w:rsidP="00831691">
            <w:pPr>
              <w:pStyle w:val="Listenabsatz"/>
              <w:numPr>
                <w:ilvl w:val="0"/>
                <w:numId w:val="1"/>
              </w:numPr>
              <w:spacing w:before="60" w:after="60" w:line="276" w:lineRule="auto"/>
              <w:rPr>
                <w:rFonts w:cs="Arial"/>
                <w:sz w:val="20"/>
                <w:szCs w:val="20"/>
              </w:rPr>
            </w:pPr>
            <w:r w:rsidRPr="00831691">
              <w:rPr>
                <w:rFonts w:cs="Arial"/>
                <w:sz w:val="20"/>
                <w:szCs w:val="20"/>
              </w:rPr>
              <w:t>Kenntnisse aus anderen relevanten Disziplinen, die zum Erlernen des eigenverantwortlichen Handelns notwendig sind</w:t>
            </w:r>
          </w:p>
          <w:p w:rsidR="00831691" w:rsidRDefault="00831691" w:rsidP="00831691">
            <w:pPr>
              <w:pStyle w:val="Listenabsatz"/>
              <w:numPr>
                <w:ilvl w:val="0"/>
                <w:numId w:val="1"/>
              </w:numPr>
              <w:autoSpaceDE w:val="0"/>
              <w:autoSpaceDN w:val="0"/>
              <w:adjustRightInd w:val="0"/>
              <w:spacing w:before="60" w:after="60" w:line="240" w:lineRule="auto"/>
              <w:rPr>
                <w:rFonts w:cs="Arial"/>
                <w:sz w:val="20"/>
                <w:szCs w:val="20"/>
              </w:rPr>
            </w:pPr>
            <w:r w:rsidRPr="000D787F">
              <w:rPr>
                <w:rFonts w:cs="Arial"/>
                <w:sz w:val="20"/>
                <w:szCs w:val="20"/>
              </w:rPr>
              <w:t>berufsethische Haltung, die das Handeln im medizinischen und gesellschaftlichen Kontext leitet</w:t>
            </w:r>
          </w:p>
          <w:p w:rsidR="00831691" w:rsidRPr="000D787F" w:rsidRDefault="00831691" w:rsidP="00831691">
            <w:pPr>
              <w:pStyle w:val="Listenabsatz"/>
              <w:numPr>
                <w:ilvl w:val="0"/>
                <w:numId w:val="1"/>
              </w:numPr>
              <w:autoSpaceDE w:val="0"/>
              <w:autoSpaceDN w:val="0"/>
              <w:adjustRightInd w:val="0"/>
              <w:spacing w:before="60" w:after="60" w:line="240" w:lineRule="auto"/>
              <w:rPr>
                <w:rFonts w:cs="Arial"/>
                <w:sz w:val="20"/>
                <w:szCs w:val="20"/>
              </w:rPr>
            </w:pPr>
            <w:r>
              <w:rPr>
                <w:rFonts w:cs="Arial"/>
                <w:sz w:val="20"/>
                <w:szCs w:val="20"/>
              </w:rPr>
              <w:t>Basiskenntnisse über relevante Normen, Gesetze und Richtlinien</w:t>
            </w:r>
          </w:p>
        </w:tc>
      </w:tr>
      <w:tr w:rsidR="00F451E5" w:rsidRPr="00ED0008" w:rsidTr="00E92F8E">
        <w:trPr>
          <w:cantSplit/>
          <w:trHeight w:val="400"/>
        </w:trPr>
        <w:tc>
          <w:tcPr>
            <w:tcW w:w="3970" w:type="dxa"/>
            <w:vMerge/>
            <w:tcBorders>
              <w:left w:val="single" w:sz="4" w:space="0" w:color="auto"/>
              <w:bottom w:val="single" w:sz="24" w:space="0" w:color="AAAAFA"/>
            </w:tcBorders>
            <w:shd w:val="clear" w:color="auto" w:fill="auto"/>
          </w:tcPr>
          <w:p w:rsidR="00F451E5" w:rsidRPr="007E46D7" w:rsidRDefault="00F451E5" w:rsidP="00F451E5">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F451E5" w:rsidRPr="000D787F" w:rsidRDefault="00F451E5" w:rsidP="00F451E5">
            <w:pPr>
              <w:pStyle w:val="Listenabsatz"/>
              <w:autoSpaceDE w:val="0"/>
              <w:autoSpaceDN w:val="0"/>
              <w:adjustRightInd w:val="0"/>
              <w:spacing w:before="60" w:after="60" w:line="240" w:lineRule="auto"/>
              <w:ind w:left="0"/>
              <w:rPr>
                <w:rFonts w:cs="Arial"/>
                <w:sz w:val="20"/>
                <w:szCs w:val="20"/>
              </w:rPr>
            </w:pPr>
            <w:r w:rsidRPr="000D787F">
              <w:rPr>
                <w:rFonts w:cs="Arial"/>
                <w:sz w:val="20"/>
                <w:szCs w:val="20"/>
              </w:rPr>
              <w:t xml:space="preserve">im Zuge der Einschulung </w:t>
            </w:r>
            <w:r w:rsidR="00831691">
              <w:rPr>
                <w:rFonts w:cs="Arial"/>
                <w:sz w:val="20"/>
                <w:szCs w:val="20"/>
              </w:rPr>
              <w:t>zu erwerben</w:t>
            </w:r>
            <w:r w:rsidRPr="000D787F">
              <w:rPr>
                <w:rFonts w:cs="Arial"/>
                <w:sz w:val="20"/>
                <w:szCs w:val="20"/>
              </w:rPr>
              <w:t>:</w:t>
            </w:r>
          </w:p>
          <w:p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t>Kenntnis der aktuellen Geräte- und Arbeitsplatzbeschreibungen sowie der aktuellen Manuals (unter Einhaltung des MPG)</w:t>
            </w:r>
          </w:p>
          <w:p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t>Kenntnis der bereichsspezifischen Hygienepläne und –vorschriften</w:t>
            </w:r>
          </w:p>
          <w:p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lastRenderedPageBreak/>
              <w:t>Kenntnis der bereichsspezifischen Dokumente und Arbeitsanweisungen</w:t>
            </w:r>
          </w:p>
          <w:p w:rsidR="00F451E5" w:rsidRPr="000D787F" w:rsidRDefault="00F451E5" w:rsidP="00F451E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D787F">
              <w:rPr>
                <w:rFonts w:eastAsia="Times New Roman" w:cs="Arial"/>
                <w:sz w:val="20"/>
                <w:szCs w:val="20"/>
                <w:lang w:eastAsia="de-AT"/>
              </w:rPr>
              <w:t>Kenntnis weiterer hausinterner Vorgaben (z.B. Abfallwirtschaft, EDV, …)</w:t>
            </w:r>
          </w:p>
        </w:tc>
      </w:tr>
      <w:tr w:rsidR="00F451E5" w:rsidRPr="00ED0008" w:rsidTr="00E92F8E">
        <w:trPr>
          <w:cantSplit/>
          <w:trHeight w:val="294"/>
        </w:trPr>
        <w:tc>
          <w:tcPr>
            <w:tcW w:w="3970" w:type="dxa"/>
            <w:vMerge/>
            <w:tcBorders>
              <w:left w:val="single" w:sz="4" w:space="0" w:color="auto"/>
              <w:bottom w:val="single" w:sz="24" w:space="0" w:color="AAAAFA"/>
            </w:tcBorders>
            <w:shd w:val="clear" w:color="auto" w:fill="auto"/>
          </w:tcPr>
          <w:p w:rsidR="00F451E5" w:rsidRPr="007E46D7" w:rsidRDefault="00F451E5" w:rsidP="00F451E5">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F451E5" w:rsidRPr="000D787F" w:rsidRDefault="00F451E5" w:rsidP="00F451E5">
            <w:pPr>
              <w:pStyle w:val="Listenabsatz"/>
              <w:autoSpaceDE w:val="0"/>
              <w:autoSpaceDN w:val="0"/>
              <w:adjustRightInd w:val="0"/>
              <w:spacing w:before="60" w:after="60" w:line="240" w:lineRule="auto"/>
              <w:ind w:left="0"/>
              <w:rPr>
                <w:rFonts w:cs="Arial"/>
                <w:sz w:val="20"/>
                <w:szCs w:val="20"/>
              </w:rPr>
            </w:pPr>
            <w:r w:rsidRPr="000D787F">
              <w:rPr>
                <w:rFonts w:cs="Arial"/>
                <w:sz w:val="20"/>
                <w:szCs w:val="20"/>
              </w:rPr>
              <w:t>Berufsbegleitend:</w:t>
            </w:r>
          </w:p>
          <w:p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t>Gezielte fachliche, persönlichkeitsbildende und gesundheitsfördernde Bil</w:t>
            </w:r>
            <w:r w:rsidR="00831691">
              <w:rPr>
                <w:rFonts w:eastAsia="Times New Roman" w:cs="Arial"/>
                <w:sz w:val="20"/>
                <w:szCs w:val="20"/>
                <w:lang w:eastAsia="de-AT"/>
              </w:rPr>
              <w:t>dungsmaßnahmen laut Mitarbeiter*i</w:t>
            </w:r>
            <w:r w:rsidRPr="000D787F">
              <w:rPr>
                <w:rFonts w:eastAsia="Times New Roman" w:cs="Arial"/>
                <w:sz w:val="20"/>
                <w:szCs w:val="20"/>
                <w:lang w:eastAsia="de-AT"/>
              </w:rPr>
              <w:t>nnenorientierungsgespräch MOG/Team Objective Meeting -Vereinbarungen und gemäß betrieblicher Notwendigkeiten</w:t>
            </w:r>
          </w:p>
          <w:p w:rsidR="00F451E5" w:rsidRPr="000D787F" w:rsidRDefault="00831691" w:rsidP="00831691">
            <w:pPr>
              <w:pStyle w:val="Listenabsatz"/>
              <w:numPr>
                <w:ilvl w:val="0"/>
                <w:numId w:val="1"/>
              </w:numPr>
              <w:spacing w:before="120" w:after="120" w:line="240" w:lineRule="auto"/>
              <w:ind w:left="564"/>
              <w:jc w:val="left"/>
              <w:rPr>
                <w:rFonts w:cs="Wiener Melange"/>
                <w:sz w:val="20"/>
                <w:szCs w:val="20"/>
              </w:rPr>
            </w:pPr>
            <w:r w:rsidRPr="00831691">
              <w:rPr>
                <w:rFonts w:eastAsia="Times New Roman" w:cs="Wiener Melange"/>
                <w:sz w:val="20"/>
                <w:szCs w:val="20"/>
                <w:lang w:eastAsia="de-AT"/>
              </w:rPr>
              <w:t>Schulungen gemäß betrieblicher Notwendigkeiten (z. B. Qualitätsmanagement, Geräteschulungen, Schulungen im Arbeitnehmerschutz und Brandschutz, Reanimationsschulungen, Strahlenschutzunterweisungen</w:t>
            </w:r>
            <w:r w:rsidRPr="00831691">
              <w:rPr>
                <w:rFonts w:eastAsia="Times New Roman" w:cs="Arial"/>
                <w:sz w:val="20"/>
                <w:szCs w:val="20"/>
                <w:lang w:eastAsia="de-AT"/>
              </w:rPr>
              <w:t xml:space="preserve"> </w:t>
            </w:r>
            <w:r w:rsidR="00F451E5" w:rsidRPr="00831691">
              <w:rPr>
                <w:rFonts w:eastAsia="Times New Roman" w:cs="Arial"/>
                <w:sz w:val="20"/>
                <w:szCs w:val="20"/>
                <w:lang w:eastAsia="de-AT"/>
              </w:rPr>
              <w:t>Geräteschulungen nach dem MPG</w:t>
            </w:r>
            <w:r w:rsidRPr="00831691">
              <w:rPr>
                <w:rFonts w:eastAsia="Times New Roman" w:cs="Arial"/>
                <w:sz w:val="20"/>
                <w:szCs w:val="20"/>
                <w:lang w:eastAsia="de-AT"/>
              </w:rPr>
              <w:t>)</w:t>
            </w:r>
          </w:p>
        </w:tc>
      </w:tr>
      <w:tr w:rsidR="00F451E5"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F451E5" w:rsidRPr="00ED0008" w:rsidRDefault="00F451E5" w:rsidP="00F451E5">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F451E5" w:rsidRPr="00ED0008" w:rsidTr="00954D77">
        <w:trPr>
          <w:trHeight w:val="452"/>
        </w:trPr>
        <w:tc>
          <w:tcPr>
            <w:tcW w:w="9356" w:type="dxa"/>
            <w:gridSpan w:val="2"/>
            <w:tcBorders>
              <w:left w:val="single" w:sz="4" w:space="0" w:color="auto"/>
              <w:right w:val="single" w:sz="4" w:space="0" w:color="auto"/>
            </w:tcBorders>
            <w:shd w:val="clear" w:color="auto" w:fill="auto"/>
          </w:tcPr>
          <w:p w:rsidR="00F451E5" w:rsidRPr="00831691" w:rsidRDefault="00F451E5" w:rsidP="00F451E5">
            <w:pPr>
              <w:pStyle w:val="Listenabsatz"/>
              <w:numPr>
                <w:ilvl w:val="0"/>
                <w:numId w:val="6"/>
              </w:numPr>
              <w:autoSpaceDE w:val="0"/>
              <w:autoSpaceDN w:val="0"/>
              <w:adjustRightInd w:val="0"/>
              <w:spacing w:line="200" w:lineRule="atLeast"/>
              <w:contextualSpacing w:val="0"/>
              <w:jc w:val="left"/>
              <w:rPr>
                <w:rFonts w:cs="Wiener Melange"/>
                <w:sz w:val="20"/>
                <w:szCs w:val="20"/>
              </w:rPr>
            </w:pPr>
            <w:r w:rsidRPr="00831691">
              <w:rPr>
                <w:rFonts w:cs="Wiener Melange"/>
                <w:sz w:val="20"/>
                <w:szCs w:val="20"/>
              </w:rPr>
              <w:t>Bereitschaft, dauerhaft in künstlich belichteten Räumen zu arbeiten</w:t>
            </w:r>
          </w:p>
          <w:p w:rsidR="00F451E5" w:rsidRPr="004B707E" w:rsidRDefault="00F451E5" w:rsidP="00F451E5">
            <w:pPr>
              <w:pStyle w:val="Listenabsatz"/>
              <w:numPr>
                <w:ilvl w:val="0"/>
                <w:numId w:val="6"/>
              </w:numPr>
              <w:autoSpaceDE w:val="0"/>
              <w:autoSpaceDN w:val="0"/>
              <w:adjustRightInd w:val="0"/>
              <w:spacing w:line="200" w:lineRule="atLeast"/>
              <w:contextualSpacing w:val="0"/>
              <w:jc w:val="left"/>
              <w:rPr>
                <w:rFonts w:ascii="Lucida Sans Unicode" w:hAnsi="Lucida Sans Unicode" w:cs="Lucida Sans Unicode"/>
                <w:sz w:val="20"/>
                <w:szCs w:val="20"/>
              </w:rPr>
            </w:pPr>
            <w:r w:rsidRPr="00831691">
              <w:rPr>
                <w:rFonts w:cs="Wiener Melange"/>
                <w:sz w:val="20"/>
                <w:szCs w:val="20"/>
                <w:lang w:val="es-ES"/>
              </w:rPr>
              <w:t>erhöhte Belastbarkeit (körperliche Beanspruchung durch fallweise schwere, jedenfalls mittelschwere und leichte Hebe- und Trageleistung; Arbeiten unter Zeitdruck; Arbeiten unter psychischer Belastung)</w:t>
            </w:r>
          </w:p>
        </w:tc>
      </w:tr>
      <w:tr w:rsidR="00F451E5" w:rsidRPr="00ED0008"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F451E5" w:rsidRPr="00ED0008" w:rsidRDefault="00F451E5" w:rsidP="00F451E5">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F451E5" w:rsidRPr="00ED0008" w:rsidTr="00954D77">
        <w:trPr>
          <w:trHeight w:val="496"/>
        </w:trPr>
        <w:tc>
          <w:tcPr>
            <w:tcW w:w="9356" w:type="dxa"/>
            <w:gridSpan w:val="2"/>
            <w:tcBorders>
              <w:left w:val="single" w:sz="4" w:space="0" w:color="auto"/>
              <w:bottom w:val="single" w:sz="4" w:space="0" w:color="auto"/>
              <w:right w:val="single" w:sz="4" w:space="0" w:color="auto"/>
            </w:tcBorders>
            <w:shd w:val="clear" w:color="auto" w:fill="auto"/>
          </w:tcPr>
          <w:p w:rsidR="00F451E5" w:rsidRPr="00F451E5" w:rsidRDefault="00F451E5" w:rsidP="00F451E5">
            <w:pPr>
              <w:pStyle w:val="Listenabsatz"/>
              <w:numPr>
                <w:ilvl w:val="0"/>
                <w:numId w:val="7"/>
              </w:numPr>
              <w:autoSpaceDE w:val="0"/>
              <w:autoSpaceDN w:val="0"/>
              <w:adjustRightInd w:val="0"/>
              <w:spacing w:line="200" w:lineRule="atLeast"/>
              <w:ind w:left="720"/>
              <w:contextualSpacing w:val="0"/>
              <w:jc w:val="left"/>
              <w:rPr>
                <w:rFonts w:cs="Arial"/>
                <w:sz w:val="20"/>
                <w:szCs w:val="20"/>
              </w:rPr>
            </w:pPr>
            <w:r w:rsidRPr="000D787F">
              <w:rPr>
                <w:rFonts w:cs="Arial"/>
                <w:sz w:val="20"/>
                <w:szCs w:val="20"/>
              </w:rPr>
              <w:t>Bereitschaft zu Wochenend- und Feiertagsdiensten</w:t>
            </w:r>
          </w:p>
        </w:tc>
      </w:tr>
      <w:tr w:rsidR="00F451E5" w:rsidRPr="00ED0008" w:rsidTr="00054D84">
        <w:trPr>
          <w:trHeight w:hRule="exact" w:val="1033"/>
        </w:trPr>
        <w:tc>
          <w:tcPr>
            <w:tcW w:w="9356" w:type="dxa"/>
            <w:gridSpan w:val="2"/>
            <w:tcBorders>
              <w:top w:val="single" w:sz="4" w:space="0" w:color="auto"/>
              <w:right w:val="single" w:sz="4" w:space="0" w:color="auto"/>
            </w:tcBorders>
            <w:shd w:val="clear" w:color="auto" w:fill="F8EFBD"/>
            <w:vAlign w:val="center"/>
          </w:tcPr>
          <w:p w:rsidR="00F451E5" w:rsidRDefault="00F451E5" w:rsidP="00F451E5">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rsidR="00F451E5" w:rsidRPr="00ED0008" w:rsidRDefault="00F451E5" w:rsidP="00F451E5">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F451E5" w:rsidRPr="00ED0008" w:rsidTr="00E92F8E">
        <w:trPr>
          <w:trHeight w:hRule="exact" w:val="1418"/>
        </w:trPr>
        <w:tc>
          <w:tcPr>
            <w:tcW w:w="9356" w:type="dxa"/>
            <w:gridSpan w:val="2"/>
            <w:tcBorders>
              <w:right w:val="single" w:sz="4" w:space="0" w:color="auto"/>
            </w:tcBorders>
            <w:shd w:val="clear" w:color="auto" w:fill="F3F1EF"/>
            <w:vAlign w:val="center"/>
          </w:tcPr>
          <w:p w:rsidR="00F451E5" w:rsidRPr="005557DD" w:rsidRDefault="00F451E5" w:rsidP="00F451E5">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rsidR="00F451E5" w:rsidRPr="00BF0AFC" w:rsidRDefault="00F451E5" w:rsidP="00F451E5">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F451E5" w:rsidRPr="00ED0008"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F451E5" w:rsidRPr="00F67ECE"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F451E5" w:rsidRPr="002A336E"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F451E5" w:rsidRPr="00731BA9"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F451E5" w:rsidRPr="002A336E" w:rsidTr="00E92F8E">
        <w:trPr>
          <w:trHeight w:val="699"/>
        </w:trPr>
        <w:tc>
          <w:tcPr>
            <w:tcW w:w="9356" w:type="dxa"/>
            <w:gridSpan w:val="2"/>
            <w:tcBorders>
              <w:bottom w:val="single" w:sz="4" w:space="0" w:color="auto"/>
              <w:right w:val="single" w:sz="4" w:space="0" w:color="auto"/>
            </w:tcBorders>
            <w:shd w:val="clear" w:color="auto" w:fill="FFFFFF"/>
          </w:tcPr>
          <w:p w:rsidR="000D22D3" w:rsidRPr="00EA4572" w:rsidRDefault="000D22D3" w:rsidP="000D22D3">
            <w:pPr>
              <w:pStyle w:val="Listenabsatz"/>
              <w:autoSpaceDE w:val="0"/>
              <w:autoSpaceDN w:val="0"/>
              <w:adjustRightInd w:val="0"/>
              <w:spacing w:before="120" w:line="240" w:lineRule="auto"/>
              <w:ind w:left="0"/>
              <w:rPr>
                <w:rFonts w:cs="Arial"/>
                <w:b/>
                <w:sz w:val="20"/>
                <w:szCs w:val="20"/>
              </w:rPr>
            </w:pPr>
            <w:r w:rsidRPr="00EA4572">
              <w:rPr>
                <w:rFonts w:cs="Arial"/>
                <w:b/>
                <w:sz w:val="20"/>
                <w:szCs w:val="20"/>
              </w:rPr>
              <w:lastRenderedPageBreak/>
              <w:t>Dienststellenspezifisch: Bei Bedarf Ergänzung von optionalen Anforderungskriterien möglich.</w:t>
            </w:r>
          </w:p>
          <w:p w:rsidR="000D22D3" w:rsidRPr="00EA4572" w:rsidRDefault="000D22D3" w:rsidP="000D22D3">
            <w:pPr>
              <w:pStyle w:val="Listenabsatz"/>
              <w:numPr>
                <w:ilvl w:val="0"/>
                <w:numId w:val="1"/>
              </w:numPr>
              <w:autoSpaceDE w:val="0"/>
              <w:autoSpaceDN w:val="0"/>
              <w:adjustRightInd w:val="0"/>
              <w:spacing w:before="120" w:line="240" w:lineRule="auto"/>
              <w:ind w:left="564"/>
              <w:jc w:val="left"/>
              <w:rPr>
                <w:rFonts w:cs="Arial"/>
                <w:sz w:val="20"/>
                <w:szCs w:val="20"/>
              </w:rPr>
            </w:pPr>
            <w:r w:rsidRPr="00EA4572">
              <w:rPr>
                <w:rFonts w:cs="Arial"/>
                <w:i/>
                <w:sz w:val="20"/>
                <w:szCs w:val="20"/>
              </w:rPr>
              <w:t>Weitere Kompetenzen:</w:t>
            </w:r>
          </w:p>
          <w:p w:rsidR="000D22D3" w:rsidRPr="00385C73" w:rsidRDefault="000D22D3" w:rsidP="000D22D3">
            <w:pPr>
              <w:pStyle w:val="Listenabsatz"/>
              <w:numPr>
                <w:ilvl w:val="1"/>
                <w:numId w:val="1"/>
              </w:numPr>
              <w:spacing w:before="120" w:after="120" w:line="240" w:lineRule="auto"/>
              <w:rPr>
                <w:rFonts w:eastAsia="Times New Roman" w:cs="Arial"/>
                <w:sz w:val="20"/>
                <w:szCs w:val="20"/>
                <w:lang w:eastAsia="de-AT"/>
              </w:rPr>
            </w:pPr>
            <w:r w:rsidRPr="0053678E">
              <w:rPr>
                <w:rFonts w:eastAsia="Times New Roman" w:cs="Arial"/>
                <w:b/>
                <w:sz w:val="20"/>
                <w:szCs w:val="20"/>
                <w:lang w:eastAsia="de-AT"/>
              </w:rPr>
              <w:t xml:space="preserve">Verantwortungs- und Pflichtbewusstsein </w:t>
            </w:r>
            <w:r w:rsidRPr="00385C73">
              <w:rPr>
                <w:rFonts w:eastAsia="Times New Roman" w:cs="Arial"/>
                <w:sz w:val="20"/>
                <w:szCs w:val="20"/>
                <w:lang w:eastAsia="de-AT"/>
              </w:rPr>
              <w:t>(</w:t>
            </w:r>
            <w:r>
              <w:rPr>
                <w:rFonts w:eastAsia="Times New Roman" w:cs="Arial"/>
                <w:sz w:val="20"/>
                <w:szCs w:val="20"/>
                <w:lang w:eastAsia="de-AT"/>
              </w:rPr>
              <w:t xml:space="preserve">z.B. </w:t>
            </w:r>
            <w:r w:rsidRPr="00385C73">
              <w:rPr>
                <w:rFonts w:eastAsia="Times New Roman" w:cs="Arial"/>
                <w:sz w:val="20"/>
                <w:szCs w:val="20"/>
                <w:lang w:eastAsia="de-AT"/>
              </w:rPr>
              <w:t>Pünktlichkeit, Kostenbewusstsein</w:t>
            </w:r>
            <w:r w:rsidR="008628A7">
              <w:rPr>
                <w:rFonts w:eastAsia="Times New Roman" w:cs="Arial"/>
                <w:sz w:val="20"/>
                <w:szCs w:val="20"/>
                <w:lang w:eastAsia="de-AT"/>
              </w:rPr>
              <w:t>, Verlässlichkeit in der Einhaltung der dienstlichen und betrieblichen Vorgaben)</w:t>
            </w:r>
          </w:p>
          <w:p w:rsidR="000D22D3" w:rsidRPr="00385C73" w:rsidRDefault="000D22D3" w:rsidP="000D22D3">
            <w:pPr>
              <w:pStyle w:val="Listenabsatz"/>
              <w:numPr>
                <w:ilvl w:val="1"/>
                <w:numId w:val="1"/>
              </w:numPr>
              <w:spacing w:before="120" w:after="120" w:line="240" w:lineRule="auto"/>
              <w:rPr>
                <w:rFonts w:eastAsia="Times New Roman" w:cs="Arial"/>
                <w:i/>
                <w:sz w:val="18"/>
                <w:szCs w:val="18"/>
                <w:lang w:eastAsia="de-AT"/>
              </w:rPr>
            </w:pPr>
            <w:r w:rsidRPr="0053678E">
              <w:rPr>
                <w:rFonts w:eastAsia="Times New Roman" w:cs="Arial"/>
                <w:b/>
                <w:sz w:val="20"/>
                <w:szCs w:val="20"/>
                <w:lang w:eastAsia="de-AT"/>
              </w:rPr>
              <w:t>Leistungsbereitschaft</w:t>
            </w:r>
            <w:r w:rsidR="008628A7">
              <w:rPr>
                <w:rFonts w:eastAsia="Times New Roman" w:cs="Arial"/>
                <w:b/>
                <w:sz w:val="20"/>
                <w:szCs w:val="20"/>
                <w:lang w:eastAsia="de-AT"/>
              </w:rPr>
              <w:t xml:space="preserve"> und Belastbarkeit</w:t>
            </w:r>
            <w:r w:rsidRPr="00385C73">
              <w:rPr>
                <w:rFonts w:eastAsia="Times New Roman" w:cs="Arial"/>
                <w:sz w:val="20"/>
                <w:szCs w:val="20"/>
                <w:lang w:eastAsia="de-AT"/>
              </w:rPr>
              <w:t xml:space="preserve"> – Fähigkeit, sich aus eigener Motivation ergebnisorientiert in den Arbeitsprozess einzubringen </w:t>
            </w:r>
          </w:p>
          <w:p w:rsidR="000D22D3" w:rsidRPr="00385C73" w:rsidRDefault="000D22D3" w:rsidP="000D22D3">
            <w:pPr>
              <w:pStyle w:val="Listenabsatz"/>
              <w:numPr>
                <w:ilvl w:val="1"/>
                <w:numId w:val="1"/>
              </w:numPr>
              <w:autoSpaceDE w:val="0"/>
              <w:autoSpaceDN w:val="0"/>
              <w:adjustRightInd w:val="0"/>
              <w:spacing w:before="120" w:line="240" w:lineRule="auto"/>
              <w:jc w:val="left"/>
              <w:rPr>
                <w:rFonts w:eastAsia="Times New Roman" w:cs="Arial"/>
                <w:sz w:val="20"/>
                <w:szCs w:val="20"/>
                <w:lang w:eastAsia="de-AT"/>
              </w:rPr>
            </w:pPr>
            <w:r w:rsidRPr="0053678E">
              <w:rPr>
                <w:rFonts w:eastAsia="Times New Roman" w:cs="Arial"/>
                <w:b/>
                <w:sz w:val="20"/>
                <w:szCs w:val="20"/>
                <w:lang w:eastAsia="de-AT"/>
              </w:rPr>
              <w:t>Professionelles Selbstverständnis</w:t>
            </w:r>
            <w:r w:rsidRPr="00385C73">
              <w:rPr>
                <w:rFonts w:eastAsia="Times New Roman" w:cs="Arial"/>
                <w:sz w:val="20"/>
                <w:szCs w:val="20"/>
                <w:lang w:eastAsia="de-AT"/>
              </w:rPr>
              <w:t xml:space="preserve"> für die Berufsausübung (inklusive Erkennen der eigenen Zuständigkeitsgrenze) – das Bewusstsein, die Aufgaben nach berufsspezifischen und berufsethischen Kenntnissen entsprechend durchzuführen</w:t>
            </w:r>
          </w:p>
          <w:p w:rsidR="000D22D3" w:rsidRPr="00385C73" w:rsidRDefault="000D22D3" w:rsidP="000D22D3">
            <w:pPr>
              <w:pStyle w:val="Listenabsatz"/>
              <w:numPr>
                <w:ilvl w:val="1"/>
                <w:numId w:val="1"/>
              </w:numPr>
              <w:spacing w:before="120" w:after="120" w:line="240" w:lineRule="auto"/>
              <w:rPr>
                <w:rFonts w:eastAsia="Times New Roman" w:cs="Arial"/>
                <w:sz w:val="20"/>
                <w:szCs w:val="20"/>
                <w:lang w:eastAsia="de-AT"/>
              </w:rPr>
            </w:pPr>
            <w:r w:rsidRPr="0053678E">
              <w:rPr>
                <w:rFonts w:eastAsia="Times New Roman" w:cs="Arial"/>
                <w:b/>
                <w:sz w:val="20"/>
                <w:szCs w:val="20"/>
                <w:lang w:eastAsia="de-AT"/>
              </w:rPr>
              <w:t>Gestaltungs- und Mitbestimmungsfähigkeit</w:t>
            </w:r>
            <w:r w:rsidRPr="00385C73">
              <w:rPr>
                <w:rFonts w:eastAsia="Times New Roman" w:cs="Arial"/>
                <w:sz w:val="20"/>
                <w:szCs w:val="20"/>
                <w:lang w:eastAsia="de-AT"/>
              </w:rPr>
              <w:t xml:space="preserve"> – die Bereitschaft sich aktiv – im Rahmen der vorhandenen Möglichkeiten - an Entscheidungsprozessen zu beteiligen</w:t>
            </w:r>
          </w:p>
          <w:p w:rsidR="00F451E5" w:rsidRPr="00775E19" w:rsidRDefault="00F451E5" w:rsidP="003641A7">
            <w:pPr>
              <w:pStyle w:val="Listenabsatz"/>
              <w:autoSpaceDE w:val="0"/>
              <w:autoSpaceDN w:val="0"/>
              <w:adjustRightInd w:val="0"/>
              <w:spacing w:before="120" w:line="240" w:lineRule="auto"/>
              <w:ind w:left="360"/>
              <w:jc w:val="left"/>
              <w:rPr>
                <w:rFonts w:cs="Wiener Melange"/>
                <w:b/>
                <w:sz w:val="22"/>
              </w:rPr>
            </w:pPr>
          </w:p>
        </w:tc>
      </w:tr>
      <w:tr w:rsidR="00F451E5" w:rsidRPr="002A336E" w:rsidTr="00E92F8E">
        <w:trPr>
          <w:trHeight w:hRule="exact" w:val="1418"/>
        </w:trPr>
        <w:tc>
          <w:tcPr>
            <w:tcW w:w="9356" w:type="dxa"/>
            <w:gridSpan w:val="2"/>
            <w:tcBorders>
              <w:top w:val="single" w:sz="4" w:space="0" w:color="auto"/>
            </w:tcBorders>
            <w:shd w:val="clear" w:color="auto" w:fill="F3F1EF"/>
            <w:vAlign w:val="center"/>
          </w:tcPr>
          <w:p w:rsidR="00F451E5" w:rsidRPr="007E46D7" w:rsidRDefault="00F451E5" w:rsidP="00F451E5">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rsidR="00F451E5" w:rsidRPr="00BF0AFC" w:rsidRDefault="00F451E5" w:rsidP="00F451E5">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F451E5" w:rsidRPr="002A336E" w:rsidTr="00E92F8E">
        <w:trPr>
          <w:trHeight w:val="1111"/>
        </w:trPr>
        <w:tc>
          <w:tcPr>
            <w:tcW w:w="9356" w:type="dxa"/>
            <w:gridSpan w:val="2"/>
            <w:shd w:val="clear" w:color="auto" w:fill="FFFFFF"/>
            <w:vAlign w:val="center"/>
          </w:tcPr>
          <w:p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F451E5" w:rsidRPr="002A336E" w:rsidTr="00E92F8E">
        <w:trPr>
          <w:trHeight w:val="1002"/>
        </w:trPr>
        <w:tc>
          <w:tcPr>
            <w:tcW w:w="9356" w:type="dxa"/>
            <w:gridSpan w:val="2"/>
            <w:tcBorders>
              <w:bottom w:val="single" w:sz="4" w:space="0" w:color="auto"/>
            </w:tcBorders>
            <w:shd w:val="clear" w:color="auto" w:fill="FFFFFF"/>
            <w:vAlign w:val="center"/>
          </w:tcPr>
          <w:p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F451E5" w:rsidRPr="002A336E" w:rsidTr="00E92F8E">
        <w:trPr>
          <w:trHeight w:val="1701"/>
        </w:trPr>
        <w:tc>
          <w:tcPr>
            <w:tcW w:w="9356" w:type="dxa"/>
            <w:gridSpan w:val="2"/>
            <w:tcBorders>
              <w:bottom w:val="single" w:sz="4" w:space="0" w:color="auto"/>
            </w:tcBorders>
            <w:shd w:val="clear" w:color="auto" w:fill="FFFFFF"/>
            <w:vAlign w:val="center"/>
          </w:tcPr>
          <w:p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641A7" w:rsidRPr="002A336E" w:rsidTr="00E92F8E">
        <w:trPr>
          <w:trHeight w:val="1701"/>
        </w:trPr>
        <w:tc>
          <w:tcPr>
            <w:tcW w:w="9356" w:type="dxa"/>
            <w:gridSpan w:val="2"/>
            <w:tcBorders>
              <w:bottom w:val="single" w:sz="4" w:space="0" w:color="auto"/>
            </w:tcBorders>
            <w:shd w:val="clear" w:color="auto" w:fill="FFFFFF"/>
            <w:vAlign w:val="center"/>
          </w:tcPr>
          <w:p w:rsidR="003641A7" w:rsidRPr="00EA4572" w:rsidRDefault="003641A7" w:rsidP="003641A7">
            <w:pPr>
              <w:pStyle w:val="Listenabsatz"/>
              <w:autoSpaceDE w:val="0"/>
              <w:autoSpaceDN w:val="0"/>
              <w:adjustRightInd w:val="0"/>
              <w:spacing w:before="120" w:line="240" w:lineRule="auto"/>
              <w:ind w:left="0"/>
              <w:rPr>
                <w:rFonts w:cs="Arial"/>
                <w:b/>
                <w:sz w:val="20"/>
                <w:szCs w:val="20"/>
              </w:rPr>
            </w:pPr>
            <w:r w:rsidRPr="00EA4572">
              <w:rPr>
                <w:rFonts w:cs="Arial"/>
                <w:b/>
                <w:sz w:val="20"/>
                <w:szCs w:val="20"/>
              </w:rPr>
              <w:t>Dienststellenspezifisch: Bei Bedarf Ergänzung von optionalen Anforderungskriterien möglich.</w:t>
            </w:r>
          </w:p>
          <w:p w:rsidR="003641A7" w:rsidRPr="00EA4572" w:rsidRDefault="003641A7" w:rsidP="003641A7">
            <w:pPr>
              <w:pStyle w:val="Listenabsatz"/>
              <w:numPr>
                <w:ilvl w:val="0"/>
                <w:numId w:val="9"/>
              </w:numPr>
              <w:autoSpaceDE w:val="0"/>
              <w:autoSpaceDN w:val="0"/>
              <w:adjustRightInd w:val="0"/>
              <w:spacing w:before="120" w:line="240" w:lineRule="auto"/>
              <w:jc w:val="left"/>
              <w:rPr>
                <w:rFonts w:cs="Arial"/>
                <w:sz w:val="20"/>
                <w:szCs w:val="20"/>
              </w:rPr>
            </w:pPr>
            <w:r w:rsidRPr="00EA4572">
              <w:rPr>
                <w:rFonts w:cs="Arial"/>
                <w:i/>
                <w:sz w:val="20"/>
                <w:szCs w:val="20"/>
              </w:rPr>
              <w:t>Weitere Kompetenzen:</w:t>
            </w:r>
          </w:p>
          <w:p w:rsidR="003360EA" w:rsidRDefault="003641A7" w:rsidP="00047349">
            <w:pPr>
              <w:pStyle w:val="Listenabsatz"/>
              <w:numPr>
                <w:ilvl w:val="1"/>
                <w:numId w:val="1"/>
              </w:numPr>
              <w:spacing w:before="120" w:after="120" w:line="240" w:lineRule="auto"/>
              <w:rPr>
                <w:rFonts w:eastAsia="Times New Roman" w:cs="Arial"/>
                <w:sz w:val="20"/>
                <w:szCs w:val="20"/>
                <w:lang w:eastAsia="de-AT"/>
              </w:rPr>
            </w:pPr>
            <w:r w:rsidRPr="008628A7">
              <w:rPr>
                <w:rFonts w:eastAsia="Times New Roman" w:cs="Arial"/>
                <w:b/>
                <w:sz w:val="20"/>
                <w:szCs w:val="20"/>
                <w:lang w:eastAsia="de-AT"/>
              </w:rPr>
              <w:t>Kommunikation</w:t>
            </w:r>
            <w:r w:rsidR="008628A7" w:rsidRPr="008628A7">
              <w:rPr>
                <w:rFonts w:eastAsia="Times New Roman" w:cs="Arial"/>
                <w:b/>
                <w:sz w:val="20"/>
                <w:szCs w:val="20"/>
                <w:lang w:eastAsia="de-AT"/>
              </w:rPr>
              <w:t xml:space="preserve">sfähigkeit – </w:t>
            </w:r>
            <w:r w:rsidR="008628A7" w:rsidRPr="008628A7">
              <w:rPr>
                <w:rFonts w:eastAsia="Times New Roman" w:cs="Arial"/>
                <w:sz w:val="20"/>
                <w:szCs w:val="20"/>
                <w:lang w:eastAsia="de-AT"/>
              </w:rPr>
              <w:t>Bereitschaft und Fähigkeit einer Person,</w:t>
            </w:r>
            <w:r w:rsidR="008628A7" w:rsidRPr="008628A7">
              <w:rPr>
                <w:rFonts w:eastAsia="Times New Roman" w:cs="Arial"/>
                <w:b/>
                <w:sz w:val="20"/>
                <w:szCs w:val="20"/>
                <w:lang w:eastAsia="de-AT"/>
              </w:rPr>
              <w:t xml:space="preserve"> </w:t>
            </w:r>
            <w:r w:rsidR="008628A7" w:rsidRPr="008628A7">
              <w:rPr>
                <w:rFonts w:eastAsia="Times New Roman" w:cs="Arial"/>
                <w:sz w:val="20"/>
                <w:szCs w:val="20"/>
                <w:lang w:eastAsia="de-AT"/>
              </w:rPr>
              <w:t>mit einer oder mehreren Personen in Kontakt zu treten, einen Dialog aufzubauen und aufrecht zu erhalten, eigene Standpunkte und Sachverhalte klar und nachvollziehbar zu vermitteln und dabei die Art der Kommunikation der Situation und den beteiligten Personen bzw. betroffenen Patient*innen anzupassen</w:t>
            </w:r>
            <w:r w:rsidR="00831691" w:rsidRPr="008628A7">
              <w:rPr>
                <w:rFonts w:eastAsia="Times New Roman" w:cs="Arial"/>
                <w:sz w:val="20"/>
                <w:szCs w:val="20"/>
                <w:lang w:eastAsia="de-AT"/>
              </w:rPr>
              <w:t xml:space="preserve"> </w:t>
            </w:r>
          </w:p>
          <w:p w:rsidR="003641A7" w:rsidRPr="008628A7" w:rsidRDefault="003641A7" w:rsidP="00047349">
            <w:pPr>
              <w:pStyle w:val="Listenabsatz"/>
              <w:numPr>
                <w:ilvl w:val="1"/>
                <w:numId w:val="1"/>
              </w:numPr>
              <w:spacing w:before="120" w:after="120" w:line="240" w:lineRule="auto"/>
              <w:rPr>
                <w:rFonts w:eastAsia="Times New Roman" w:cs="Arial"/>
                <w:sz w:val="20"/>
                <w:szCs w:val="20"/>
                <w:lang w:eastAsia="de-AT"/>
              </w:rPr>
            </w:pPr>
            <w:r w:rsidRPr="008628A7">
              <w:rPr>
                <w:rFonts w:eastAsia="Times New Roman" w:cs="Arial"/>
                <w:b/>
                <w:sz w:val="20"/>
                <w:szCs w:val="20"/>
                <w:lang w:eastAsia="de-AT"/>
              </w:rPr>
              <w:t>Konfliktfähigkeit</w:t>
            </w:r>
            <w:r w:rsidR="003360EA">
              <w:rPr>
                <w:rFonts w:eastAsia="Times New Roman" w:cs="Arial"/>
                <w:sz w:val="20"/>
                <w:szCs w:val="20"/>
                <w:lang w:eastAsia="de-AT"/>
              </w:rPr>
              <w:t xml:space="preserve"> </w:t>
            </w:r>
            <w:r w:rsidR="003360EA" w:rsidRPr="003360EA">
              <w:rPr>
                <w:rFonts w:eastAsia="Times New Roman" w:cs="Arial"/>
                <w:b/>
                <w:sz w:val="20"/>
                <w:szCs w:val="20"/>
                <w:lang w:eastAsia="de-AT"/>
              </w:rPr>
              <w:t>und Kritikfähigkeit</w:t>
            </w:r>
            <w:r w:rsidR="003360EA">
              <w:rPr>
                <w:rFonts w:eastAsia="Times New Roman" w:cs="Arial"/>
                <w:sz w:val="20"/>
                <w:szCs w:val="20"/>
                <w:lang w:eastAsia="de-AT"/>
              </w:rPr>
              <w:t xml:space="preserve"> </w:t>
            </w:r>
            <w:r w:rsidRPr="008628A7">
              <w:rPr>
                <w:rFonts w:eastAsia="Times New Roman" w:cs="Arial"/>
                <w:sz w:val="20"/>
                <w:szCs w:val="20"/>
                <w:lang w:eastAsia="de-AT"/>
              </w:rPr>
              <w:t>– Fähigkeit</w:t>
            </w:r>
            <w:r w:rsidR="003360EA">
              <w:rPr>
                <w:rFonts w:eastAsia="Times New Roman" w:cs="Arial"/>
                <w:sz w:val="20"/>
                <w:szCs w:val="20"/>
                <w:lang w:eastAsia="de-AT"/>
              </w:rPr>
              <w:t>, K</w:t>
            </w:r>
            <w:r w:rsidR="00831691" w:rsidRPr="008628A7">
              <w:rPr>
                <w:rFonts w:eastAsia="Times New Roman" w:cs="Arial"/>
                <w:sz w:val="20"/>
                <w:szCs w:val="20"/>
                <w:lang w:eastAsia="de-AT"/>
              </w:rPr>
              <w:t>onflikt</w:t>
            </w:r>
            <w:r w:rsidR="003360EA">
              <w:rPr>
                <w:rFonts w:eastAsia="Times New Roman" w:cs="Arial"/>
                <w:sz w:val="20"/>
                <w:szCs w:val="20"/>
                <w:lang w:eastAsia="de-AT"/>
              </w:rPr>
              <w:t>e zu erkennen, sie aktiv anzusprechen und zu einer Lösung beizutragen. Fähigkeit und Bereitschaft, Kritik respektvoll zu äußern und selber annehmen zu können</w:t>
            </w:r>
          </w:p>
          <w:p w:rsidR="003360EA" w:rsidRPr="003360EA" w:rsidRDefault="003360EA" w:rsidP="003641A7">
            <w:pPr>
              <w:pStyle w:val="Listenabsatz"/>
              <w:numPr>
                <w:ilvl w:val="1"/>
                <w:numId w:val="1"/>
              </w:numPr>
              <w:spacing w:before="120" w:after="120" w:line="240" w:lineRule="auto"/>
              <w:rPr>
                <w:rFonts w:eastAsia="Times New Roman" w:cs="Arial"/>
                <w:i/>
                <w:sz w:val="20"/>
                <w:szCs w:val="20"/>
                <w:lang w:eastAsia="de-AT"/>
              </w:rPr>
            </w:pPr>
            <w:r>
              <w:rPr>
                <w:rFonts w:eastAsia="Times New Roman" w:cs="Arial"/>
                <w:b/>
                <w:sz w:val="20"/>
                <w:szCs w:val="20"/>
                <w:lang w:eastAsia="de-AT"/>
              </w:rPr>
              <w:t>Peitent*innenorientierung:</w:t>
            </w:r>
          </w:p>
          <w:p w:rsidR="003360EA" w:rsidRPr="003360EA" w:rsidRDefault="003360EA" w:rsidP="003360EA">
            <w:pPr>
              <w:pStyle w:val="Listenabsatz"/>
              <w:numPr>
                <w:ilvl w:val="2"/>
                <w:numId w:val="1"/>
              </w:numPr>
              <w:spacing w:before="120" w:after="120" w:line="240" w:lineRule="auto"/>
              <w:rPr>
                <w:rFonts w:eastAsia="Times New Roman" w:cs="Arial"/>
                <w:i/>
                <w:sz w:val="20"/>
                <w:szCs w:val="20"/>
                <w:lang w:eastAsia="de-AT"/>
              </w:rPr>
            </w:pPr>
            <w:r w:rsidRPr="003360EA">
              <w:rPr>
                <w:rFonts w:eastAsia="Times New Roman" w:cs="Arial"/>
                <w:sz w:val="20"/>
                <w:szCs w:val="20"/>
                <w:lang w:eastAsia="de-AT"/>
              </w:rPr>
              <w:t>Einfühlungsvermögen im direkten Umgang mit Patient*innen</w:t>
            </w:r>
          </w:p>
          <w:p w:rsidR="003641A7" w:rsidRPr="007E46D7" w:rsidRDefault="003360EA" w:rsidP="003360EA">
            <w:pPr>
              <w:pStyle w:val="Listenabsatz"/>
              <w:numPr>
                <w:ilvl w:val="2"/>
                <w:numId w:val="1"/>
              </w:numPr>
              <w:spacing w:before="120" w:after="120" w:line="240" w:lineRule="auto"/>
              <w:rPr>
                <w:rFonts w:cs="Wiener Melange"/>
                <w:b/>
                <w:sz w:val="20"/>
                <w:szCs w:val="20"/>
              </w:rPr>
            </w:pPr>
            <w:r w:rsidRPr="003360EA">
              <w:rPr>
                <w:rFonts w:eastAsia="Times New Roman" w:cs="Arial"/>
                <w:sz w:val="20"/>
                <w:szCs w:val="20"/>
                <w:lang w:eastAsia="de-AT"/>
              </w:rPr>
              <w:lastRenderedPageBreak/>
              <w:t>Fähigkeit, Patient*innen in den berufsspezifischen Prozess adäquat einbinden zu können</w:t>
            </w:r>
          </w:p>
        </w:tc>
      </w:tr>
      <w:tr w:rsidR="00F451E5" w:rsidRPr="002A336E"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F451E5" w:rsidRPr="00ED0008" w:rsidRDefault="00F451E5" w:rsidP="00F451E5">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rsidR="00F451E5" w:rsidRPr="00BF0AFC" w:rsidRDefault="00F451E5" w:rsidP="00F451E5">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F451E5" w:rsidRPr="002A336E" w:rsidTr="00E92F8E">
        <w:trPr>
          <w:trHeight w:val="866"/>
        </w:trPr>
        <w:tc>
          <w:tcPr>
            <w:tcW w:w="9356" w:type="dxa"/>
            <w:gridSpan w:val="2"/>
            <w:tcBorders>
              <w:bottom w:val="single" w:sz="4" w:space="0" w:color="auto"/>
            </w:tcBorders>
            <w:shd w:val="clear" w:color="auto" w:fill="FFFFFF"/>
            <w:vAlign w:val="center"/>
          </w:tcPr>
          <w:p w:rsidR="007B1856" w:rsidRPr="007B1856"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 xml:space="preserve">zielorientiert </w:t>
            </w:r>
          </w:p>
          <w:p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sz w:val="20"/>
                <w:szCs w:val="20"/>
                <w:lang w:val="de-DE"/>
              </w:rPr>
              <w:t>zu planen und durchzuführen</w:t>
            </w:r>
            <w:r w:rsidRPr="007E46D7">
              <w:rPr>
                <w:rFonts w:cs="Wiener Melange"/>
                <w:sz w:val="20"/>
                <w:szCs w:val="20"/>
              </w:rPr>
              <w:t xml:space="preserve"> </w:t>
            </w:r>
          </w:p>
        </w:tc>
      </w:tr>
      <w:tr w:rsidR="00F451E5" w:rsidRPr="00FE00D8" w:rsidTr="007B1856">
        <w:trPr>
          <w:trHeight w:hRule="exact" w:val="7240"/>
        </w:trPr>
        <w:tc>
          <w:tcPr>
            <w:tcW w:w="9356" w:type="dxa"/>
            <w:gridSpan w:val="2"/>
            <w:shd w:val="clear" w:color="auto" w:fill="FFFFFF"/>
          </w:tcPr>
          <w:p w:rsidR="00EA4572" w:rsidRPr="00FE00D8" w:rsidRDefault="00EA4572" w:rsidP="00EA4572">
            <w:pPr>
              <w:pStyle w:val="Listenabsatz"/>
              <w:autoSpaceDE w:val="0"/>
              <w:autoSpaceDN w:val="0"/>
              <w:adjustRightInd w:val="0"/>
              <w:spacing w:before="120" w:line="240" w:lineRule="auto"/>
              <w:ind w:left="0"/>
              <w:rPr>
                <w:rFonts w:cs="Arial"/>
                <w:b/>
                <w:sz w:val="20"/>
                <w:szCs w:val="20"/>
              </w:rPr>
            </w:pPr>
            <w:r w:rsidRPr="00FE00D8">
              <w:rPr>
                <w:rFonts w:cs="Arial"/>
                <w:b/>
                <w:sz w:val="20"/>
                <w:szCs w:val="20"/>
                <w:u w:val="single"/>
              </w:rPr>
              <w:t>Dienststellenspezifisch / weitere Kompetenzen</w:t>
            </w:r>
            <w:r w:rsidRPr="00FE00D8">
              <w:rPr>
                <w:rFonts w:cs="Arial"/>
                <w:sz w:val="20"/>
                <w:szCs w:val="20"/>
              </w:rPr>
              <w:t>:</w:t>
            </w:r>
          </w:p>
          <w:p w:rsidR="00EA4572" w:rsidRPr="00FE00D8" w:rsidRDefault="003360EA" w:rsidP="00EA4572">
            <w:pPr>
              <w:pStyle w:val="Listenabsatz"/>
              <w:numPr>
                <w:ilvl w:val="1"/>
                <w:numId w:val="1"/>
              </w:numPr>
              <w:spacing w:before="120" w:after="120" w:line="240" w:lineRule="auto"/>
              <w:rPr>
                <w:rFonts w:eastAsia="Times New Roman" w:cs="Arial"/>
                <w:sz w:val="20"/>
                <w:szCs w:val="20"/>
                <w:lang w:eastAsia="de-AT"/>
              </w:rPr>
            </w:pPr>
            <w:r>
              <w:rPr>
                <w:rFonts w:eastAsia="Times New Roman" w:cs="Arial"/>
                <w:b/>
                <w:color w:val="000000"/>
                <w:sz w:val="20"/>
                <w:szCs w:val="20"/>
                <w:lang w:eastAsia="de-AT"/>
              </w:rPr>
              <w:t>Professionelle Ausdrucksweise</w:t>
            </w:r>
            <w:r w:rsidR="00EA4572" w:rsidRPr="00FE00D8">
              <w:rPr>
                <w:rFonts w:eastAsia="Times New Roman" w:cs="Arial"/>
                <w:color w:val="000000"/>
                <w:sz w:val="20"/>
                <w:szCs w:val="20"/>
                <w:lang w:eastAsia="de-AT"/>
              </w:rPr>
              <w:t xml:space="preserve"> – </w:t>
            </w:r>
            <w:r>
              <w:rPr>
                <w:rFonts w:eastAsia="Times New Roman" w:cs="Arial"/>
                <w:sz w:val="20"/>
                <w:szCs w:val="20"/>
                <w:lang w:eastAsia="de-AT"/>
              </w:rPr>
              <w:t>sowohl in der Dokumentation als auch in der Interaktion mit anderen Berufsgruppen</w:t>
            </w:r>
          </w:p>
          <w:p w:rsidR="00EA4572" w:rsidRPr="00FE00D8" w:rsidRDefault="00EA4572" w:rsidP="00EA4572">
            <w:pPr>
              <w:pStyle w:val="Listenabsatz"/>
              <w:numPr>
                <w:ilvl w:val="1"/>
                <w:numId w:val="1"/>
              </w:numPr>
              <w:spacing w:before="120" w:after="120" w:line="240" w:lineRule="auto"/>
              <w:rPr>
                <w:rFonts w:eastAsia="Times New Roman" w:cs="Arial"/>
                <w:sz w:val="20"/>
                <w:szCs w:val="20"/>
                <w:lang w:eastAsia="de-AT"/>
              </w:rPr>
            </w:pPr>
            <w:r w:rsidRPr="00FE00D8">
              <w:rPr>
                <w:rFonts w:eastAsia="Times New Roman" w:cs="Arial"/>
                <w:b/>
                <w:color w:val="000000"/>
                <w:sz w:val="20"/>
                <w:szCs w:val="20"/>
                <w:lang w:eastAsia="de-AT"/>
              </w:rPr>
              <w:t>Technisches Verständnis und Geschicklichkeit</w:t>
            </w:r>
            <w:r w:rsidRPr="00FE00D8">
              <w:rPr>
                <w:rFonts w:eastAsia="Times New Roman" w:cs="Arial"/>
                <w:color w:val="000000"/>
                <w:sz w:val="20"/>
                <w:szCs w:val="20"/>
                <w:lang w:eastAsia="de-AT"/>
              </w:rPr>
              <w:t xml:space="preserve"> – </w:t>
            </w:r>
            <w:r w:rsidRPr="00FE00D8">
              <w:rPr>
                <w:rFonts w:eastAsia="Times New Roman" w:cs="Arial"/>
                <w:sz w:val="20"/>
                <w:szCs w:val="20"/>
                <w:lang w:eastAsia="de-AT"/>
              </w:rPr>
              <w:t>Interesse an der Funktionsweise von Geräten, gutes räumliches Vorstellungsvermögen; Fähigkeit über einen längeren Zeitraum konzentriert feinmotorisch manuell zu arbeiten</w:t>
            </w:r>
          </w:p>
          <w:p w:rsidR="00F451E5" w:rsidRPr="00FE00D8" w:rsidRDefault="003360EA" w:rsidP="003360EA">
            <w:pPr>
              <w:pStyle w:val="Listenabsatz"/>
              <w:numPr>
                <w:ilvl w:val="1"/>
                <w:numId w:val="1"/>
              </w:numPr>
              <w:spacing w:before="120" w:after="120" w:line="240" w:lineRule="auto"/>
              <w:rPr>
                <w:rFonts w:cs="Wiener Melange"/>
                <w:b/>
                <w:sz w:val="20"/>
                <w:szCs w:val="20"/>
              </w:rPr>
            </w:pPr>
            <w:r>
              <w:rPr>
                <w:rFonts w:eastAsia="Times New Roman" w:cs="Arial"/>
                <w:b/>
                <w:sz w:val="20"/>
                <w:szCs w:val="20"/>
                <w:lang w:eastAsia="de-AT"/>
              </w:rPr>
              <w:t>Problemlösungsfähigkeit</w:t>
            </w:r>
            <w:r w:rsidR="00EA4572" w:rsidRPr="00FE00D8">
              <w:rPr>
                <w:rFonts w:eastAsia="Times New Roman" w:cs="Arial"/>
                <w:b/>
                <w:sz w:val="20"/>
                <w:szCs w:val="20"/>
                <w:lang w:eastAsia="de-AT"/>
              </w:rPr>
              <w:t xml:space="preserve"> - </w:t>
            </w:r>
            <w:r w:rsidR="00EA4572" w:rsidRPr="00FE00D8">
              <w:rPr>
                <w:rFonts w:eastAsia="Times New Roman" w:cs="Arial"/>
                <w:sz w:val="20"/>
                <w:szCs w:val="20"/>
                <w:lang w:eastAsia="de-AT"/>
              </w:rPr>
              <w:t xml:space="preserve"> </w:t>
            </w:r>
            <w:r>
              <w:rPr>
                <w:rFonts w:eastAsia="Times New Roman" w:cs="Arial"/>
                <w:sz w:val="20"/>
                <w:szCs w:val="20"/>
                <w:lang w:eastAsia="de-AT"/>
              </w:rPr>
              <w:t>Fähigkeit, für komplexe Aufgabenstellungen geeignete Lösungen effizient zu erarbeiten, wobei deren langfristige Auswirkungen und gegebene Rahmenbedingungen berücksichtigt werden</w:t>
            </w:r>
          </w:p>
        </w:tc>
      </w:tr>
    </w:tbl>
    <w:tbl>
      <w:tblPr>
        <w:tblpPr w:leftFromText="141" w:rightFromText="141" w:vertAnchor="page" w:horzAnchor="margin" w:tblpY="949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B1856" w:rsidRPr="002A336E" w:rsidTr="007B1856">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rsidR="007B1856" w:rsidRPr="007E46D7" w:rsidRDefault="007B1856" w:rsidP="007B1856">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rsidR="007B1856" w:rsidRPr="007E46D7" w:rsidRDefault="007B1856" w:rsidP="007B1856">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7B1856" w:rsidRPr="002A336E" w:rsidTr="007B1856">
        <w:trPr>
          <w:trHeight w:val="989"/>
        </w:trPr>
        <w:tc>
          <w:tcPr>
            <w:tcW w:w="9356" w:type="dxa"/>
            <w:tcBorders>
              <w:top w:val="single" w:sz="4" w:space="0" w:color="000000" w:themeColor="text1"/>
            </w:tcBorders>
            <w:shd w:val="clear" w:color="auto" w:fill="FFFFFF"/>
            <w:vAlign w:val="center"/>
          </w:tcPr>
          <w:p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en durch einen mitarbeiterInnen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7B1856" w:rsidRPr="002A336E" w:rsidTr="007B1856">
        <w:trPr>
          <w:trHeight w:val="641"/>
        </w:trPr>
        <w:tc>
          <w:tcPr>
            <w:tcW w:w="9356" w:type="dxa"/>
            <w:tcBorders>
              <w:bottom w:val="single" w:sz="4" w:space="0" w:color="auto"/>
            </w:tcBorders>
            <w:shd w:val="clear" w:color="auto" w:fill="FFFFFF"/>
            <w:vAlign w:val="center"/>
          </w:tcPr>
          <w:p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7B1856" w:rsidRPr="002A336E" w:rsidTr="007B1856">
        <w:trPr>
          <w:trHeight w:val="629"/>
        </w:trPr>
        <w:tc>
          <w:tcPr>
            <w:tcW w:w="9356" w:type="dxa"/>
            <w:shd w:val="clear" w:color="auto" w:fill="FFFFFF"/>
            <w:vAlign w:val="center"/>
          </w:tcPr>
          <w:p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7B1856" w:rsidRPr="002A336E" w:rsidTr="007B1856">
        <w:trPr>
          <w:trHeight w:val="629"/>
        </w:trPr>
        <w:tc>
          <w:tcPr>
            <w:tcW w:w="9356" w:type="dxa"/>
            <w:tcBorders>
              <w:bottom w:val="single" w:sz="4" w:space="0" w:color="auto"/>
            </w:tcBorders>
            <w:shd w:val="clear" w:color="auto" w:fill="FFFFFF"/>
            <w:vAlign w:val="center"/>
          </w:tcPr>
          <w:p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rsidR="00731BA9" w:rsidRPr="00FE00D8" w:rsidRDefault="007B1856" w:rsidP="00731BA9">
      <w:pPr>
        <w:autoSpaceDE w:val="0"/>
        <w:autoSpaceDN w:val="0"/>
        <w:adjustRightInd w:val="0"/>
        <w:spacing w:before="120" w:line="240" w:lineRule="auto"/>
        <w:rPr>
          <w:rFonts w:cs="Wiener Melange"/>
          <w:b/>
          <w:szCs w:val="20"/>
        </w:rPr>
      </w:pPr>
      <w:r w:rsidRPr="00FE00D8">
        <w:rPr>
          <w:noProof/>
          <w:szCs w:val="20"/>
          <w:lang w:val="de-AT" w:eastAsia="de-AT"/>
        </w:rPr>
        <w:t xml:space="preserve"> </w:t>
      </w:r>
      <w:r w:rsidR="00315A1B" w:rsidRPr="00FE00D8">
        <w:rPr>
          <w:noProof/>
          <w:szCs w:val="20"/>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p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rsidR="001E7E47" w:rsidRDefault="001E7E47" w:rsidP="001E7E47">
      <w:pPr>
        <w:tabs>
          <w:tab w:val="right" w:leader="dot" w:pos="8505"/>
        </w:tabs>
        <w:rPr>
          <w:rFonts w:cs="Wiener Melange"/>
          <w:szCs w:val="20"/>
        </w:rPr>
      </w:pPr>
      <w:r w:rsidRPr="007E46D7">
        <w:rPr>
          <w:rFonts w:cs="Wiener Melange"/>
          <w:szCs w:val="20"/>
        </w:rPr>
        <w:tab/>
      </w:r>
    </w:p>
    <w:p w:rsidR="00054D84" w:rsidRPr="007E46D7" w:rsidRDefault="00054D84" w:rsidP="001E7E47">
      <w:pPr>
        <w:tabs>
          <w:tab w:val="right" w:leader="dot" w:pos="8505"/>
        </w:tabs>
        <w:rPr>
          <w:rFonts w:cs="Wiener Melange"/>
          <w:szCs w:val="20"/>
        </w:rPr>
      </w:pPr>
      <w:r>
        <w:rPr>
          <w:rFonts w:cs="Wiener Melange"/>
          <w:szCs w:val="20"/>
        </w:rPr>
        <w:t>NAME</w:t>
      </w:r>
    </w:p>
    <w:p w:rsidR="001E7E47" w:rsidRPr="007E46D7" w:rsidRDefault="001E7E47" w:rsidP="001E7E47">
      <w:pPr>
        <w:tabs>
          <w:tab w:val="right" w:leader="dot" w:pos="8505"/>
        </w:tabs>
        <w:rPr>
          <w:rFonts w:cs="Wiener Melange"/>
          <w:szCs w:val="20"/>
        </w:rPr>
      </w:pPr>
    </w:p>
    <w:p w:rsidR="001E7E47" w:rsidRPr="007E46D7" w:rsidRDefault="001E7E47" w:rsidP="001E7E47">
      <w:pPr>
        <w:rPr>
          <w:rFonts w:cs="Wiener Melange"/>
          <w:szCs w:val="20"/>
        </w:rPr>
      </w:pPr>
      <w:r w:rsidRPr="007E46D7">
        <w:rPr>
          <w:rFonts w:cs="Wiener Melange"/>
          <w:szCs w:val="20"/>
        </w:rPr>
        <w:t>Unterschrift der Vorgesetzten bzw. des Vorgesetzten:</w:t>
      </w:r>
    </w:p>
    <w:p w:rsidR="001E7E47" w:rsidRDefault="001E7E47" w:rsidP="001E7E47">
      <w:pPr>
        <w:tabs>
          <w:tab w:val="right" w:leader="dot" w:pos="8505"/>
        </w:tabs>
        <w:rPr>
          <w:rFonts w:cs="Wiener Melange"/>
          <w:szCs w:val="20"/>
        </w:rPr>
      </w:pPr>
      <w:r w:rsidRPr="007E46D7">
        <w:rPr>
          <w:rFonts w:cs="Wiener Melange"/>
          <w:szCs w:val="20"/>
        </w:rPr>
        <w:tab/>
      </w:r>
    </w:p>
    <w:p w:rsidR="00054D84" w:rsidRDefault="00054D84" w:rsidP="001E7E47">
      <w:pPr>
        <w:tabs>
          <w:tab w:val="right" w:leader="dot" w:pos="8505"/>
        </w:tabs>
        <w:rPr>
          <w:rFonts w:cs="Wiener Melange"/>
          <w:szCs w:val="20"/>
        </w:rPr>
      </w:pPr>
      <w:r>
        <w:rPr>
          <w:rFonts w:cs="Wiener Melange"/>
          <w:szCs w:val="20"/>
        </w:rPr>
        <w:t>NAME</w:t>
      </w:r>
    </w:p>
    <w:p w:rsidR="00054D84" w:rsidRDefault="00054D84" w:rsidP="001E7E47">
      <w:pPr>
        <w:tabs>
          <w:tab w:val="right" w:leader="dot" w:pos="8505"/>
        </w:tabs>
        <w:rPr>
          <w:rFonts w:cs="Wiener Melange"/>
          <w:szCs w:val="20"/>
        </w:rPr>
      </w:pPr>
    </w:p>
    <w:p w:rsidR="00054D84" w:rsidRPr="007E46D7" w:rsidRDefault="00054D84" w:rsidP="001E7E47">
      <w:pPr>
        <w:tabs>
          <w:tab w:val="right" w:leader="dot" w:pos="8505"/>
        </w:tabs>
        <w:rPr>
          <w:rFonts w:cs="Wiener Melange"/>
          <w:szCs w:val="20"/>
        </w:rPr>
      </w:pPr>
    </w:p>
    <w:p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F92" w:rsidRDefault="00215F92" w:rsidP="00D87492">
      <w:pPr>
        <w:spacing w:after="0" w:line="240" w:lineRule="auto"/>
      </w:pPr>
      <w:r>
        <w:separator/>
      </w:r>
    </w:p>
  </w:endnote>
  <w:endnote w:type="continuationSeparator" w:id="0">
    <w:p w:rsidR="00215F92" w:rsidRDefault="00215F92"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58"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F92" w:rsidRDefault="00215F92" w:rsidP="00D87492">
      <w:pPr>
        <w:spacing w:after="0" w:line="240" w:lineRule="auto"/>
      </w:pPr>
      <w:r>
        <w:separator/>
      </w:r>
    </w:p>
  </w:footnote>
  <w:footnote w:type="continuationSeparator" w:id="0">
    <w:p w:rsidR="00215F92" w:rsidRDefault="00215F92"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02BB7" w:rsidRDefault="00896DF5"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896DF5" w:rsidRPr="00896DF5">
      <w:rPr>
        <w:rStyle w:val="Seitenzahl"/>
        <w:rFonts w:asciiTheme="minorHAnsi" w:hAnsiTheme="minorHAnsi"/>
        <w:noProof/>
        <w:szCs w:val="20"/>
        <w:lang w:val="de-DE"/>
      </w:rPr>
      <w:t>7</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896DF5" w:rsidRPr="00896DF5">
        <w:rPr>
          <w:rStyle w:val="Seitenzahl"/>
          <w:rFonts w:asciiTheme="minorHAnsi" w:hAnsiTheme="minorHAnsi"/>
          <w:noProof/>
          <w:szCs w:val="20"/>
          <w:lang w:val="de-DE"/>
        </w:rPr>
        <w:t>7</w:t>
      </w:r>
    </w:fldSimple>
  </w:p>
  <w:p w:rsidR="00F2418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13"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5C42D562"/>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C16E4D88">
      <w:start w:val="15"/>
      <w:numFmt w:val="bullet"/>
      <w:lvlText w:val="-"/>
      <w:lvlJc w:val="left"/>
      <w:pPr>
        <w:ind w:left="2160" w:hanging="360"/>
      </w:pPr>
      <w:rPr>
        <w:rFonts w:ascii="Wiener Melange" w:eastAsia="Times New Roman" w:hAnsi="Wiener Melange" w:cs="Wiener Melange" w:hint="default"/>
        <w:b/>
        <w:i w:val="0"/>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90181D"/>
    <w:multiLevelType w:val="hybridMultilevel"/>
    <w:tmpl w:val="A1049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863"/>
    <w:multiLevelType w:val="hybridMultilevel"/>
    <w:tmpl w:val="9E7EC6C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FBD2F7D"/>
    <w:multiLevelType w:val="hybridMultilevel"/>
    <w:tmpl w:val="2F7647FE"/>
    <w:lvl w:ilvl="0" w:tplc="0409000F">
      <w:start w:val="1"/>
      <w:numFmt w:val="decimal"/>
      <w:lvlText w:val="%1."/>
      <w:lvlJc w:val="left"/>
      <w:pPr>
        <w:ind w:left="819" w:hanging="360"/>
      </w:pPr>
      <w:rPr>
        <w:rFont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4C5C3B"/>
    <w:multiLevelType w:val="hybridMultilevel"/>
    <w:tmpl w:val="2F7647FE"/>
    <w:lvl w:ilvl="0" w:tplc="0409000F">
      <w:start w:val="1"/>
      <w:numFmt w:val="decimal"/>
      <w:lvlText w:val="%1."/>
      <w:lvlJc w:val="left"/>
      <w:pPr>
        <w:ind w:left="819" w:hanging="360"/>
      </w:pPr>
      <w:rPr>
        <w:rFont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8" w15:restartNumberingAfterBreak="0">
    <w:nsid w:val="6B723634"/>
    <w:multiLevelType w:val="hybridMultilevel"/>
    <w:tmpl w:val="E26C0D28"/>
    <w:lvl w:ilvl="0" w:tplc="3730BB8E">
      <w:start w:val="1"/>
      <w:numFmt w:val="decimal"/>
      <w:lvlText w:val="(%1)"/>
      <w:lvlJc w:val="left"/>
      <w:pPr>
        <w:ind w:left="459" w:hanging="360"/>
      </w:pPr>
      <w:rPr>
        <w:rFonts w:hint="default"/>
      </w:rPr>
    </w:lvl>
    <w:lvl w:ilvl="1" w:tplc="0C070019" w:tentative="1">
      <w:start w:val="1"/>
      <w:numFmt w:val="lowerLetter"/>
      <w:lvlText w:val="%2."/>
      <w:lvlJc w:val="left"/>
      <w:pPr>
        <w:ind w:left="1179" w:hanging="360"/>
      </w:pPr>
    </w:lvl>
    <w:lvl w:ilvl="2" w:tplc="0C07001B" w:tentative="1">
      <w:start w:val="1"/>
      <w:numFmt w:val="lowerRoman"/>
      <w:lvlText w:val="%3."/>
      <w:lvlJc w:val="right"/>
      <w:pPr>
        <w:ind w:left="1899" w:hanging="180"/>
      </w:pPr>
    </w:lvl>
    <w:lvl w:ilvl="3" w:tplc="0C07000F" w:tentative="1">
      <w:start w:val="1"/>
      <w:numFmt w:val="decimal"/>
      <w:lvlText w:val="%4."/>
      <w:lvlJc w:val="left"/>
      <w:pPr>
        <w:ind w:left="2619" w:hanging="360"/>
      </w:pPr>
    </w:lvl>
    <w:lvl w:ilvl="4" w:tplc="0C070019" w:tentative="1">
      <w:start w:val="1"/>
      <w:numFmt w:val="lowerLetter"/>
      <w:lvlText w:val="%5."/>
      <w:lvlJc w:val="left"/>
      <w:pPr>
        <w:ind w:left="3339" w:hanging="360"/>
      </w:pPr>
    </w:lvl>
    <w:lvl w:ilvl="5" w:tplc="0C07001B" w:tentative="1">
      <w:start w:val="1"/>
      <w:numFmt w:val="lowerRoman"/>
      <w:lvlText w:val="%6."/>
      <w:lvlJc w:val="right"/>
      <w:pPr>
        <w:ind w:left="4059" w:hanging="180"/>
      </w:pPr>
    </w:lvl>
    <w:lvl w:ilvl="6" w:tplc="0C07000F" w:tentative="1">
      <w:start w:val="1"/>
      <w:numFmt w:val="decimal"/>
      <w:lvlText w:val="%7."/>
      <w:lvlJc w:val="left"/>
      <w:pPr>
        <w:ind w:left="4779" w:hanging="360"/>
      </w:pPr>
    </w:lvl>
    <w:lvl w:ilvl="7" w:tplc="0C070019" w:tentative="1">
      <w:start w:val="1"/>
      <w:numFmt w:val="lowerLetter"/>
      <w:lvlText w:val="%8."/>
      <w:lvlJc w:val="left"/>
      <w:pPr>
        <w:ind w:left="5499" w:hanging="360"/>
      </w:pPr>
    </w:lvl>
    <w:lvl w:ilvl="8" w:tplc="0C07001B" w:tentative="1">
      <w:start w:val="1"/>
      <w:numFmt w:val="lowerRoman"/>
      <w:lvlText w:val="%9."/>
      <w:lvlJc w:val="right"/>
      <w:pPr>
        <w:ind w:left="6219" w:hanging="180"/>
      </w:pPr>
    </w:lvl>
  </w:abstractNum>
  <w:abstractNum w:abstractNumId="9" w15:restartNumberingAfterBreak="0">
    <w:nsid w:val="6FA85243"/>
    <w:multiLevelType w:val="hybridMultilevel"/>
    <w:tmpl w:val="5080B944"/>
    <w:lvl w:ilvl="0" w:tplc="0C070001">
      <w:start w:val="1"/>
      <w:numFmt w:val="bullet"/>
      <w:lvlText w:val=""/>
      <w:lvlJc w:val="left"/>
      <w:pPr>
        <w:ind w:left="1315" w:hanging="360"/>
      </w:pPr>
      <w:rPr>
        <w:rFonts w:ascii="Symbol" w:hAnsi="Symbol" w:hint="default"/>
      </w:rPr>
    </w:lvl>
    <w:lvl w:ilvl="1" w:tplc="0C070003" w:tentative="1">
      <w:start w:val="1"/>
      <w:numFmt w:val="bullet"/>
      <w:lvlText w:val="o"/>
      <w:lvlJc w:val="left"/>
      <w:pPr>
        <w:ind w:left="2035" w:hanging="360"/>
      </w:pPr>
      <w:rPr>
        <w:rFonts w:ascii="Courier New" w:hAnsi="Courier New" w:cs="Courier New" w:hint="default"/>
      </w:rPr>
    </w:lvl>
    <w:lvl w:ilvl="2" w:tplc="0C070005" w:tentative="1">
      <w:start w:val="1"/>
      <w:numFmt w:val="bullet"/>
      <w:lvlText w:val=""/>
      <w:lvlJc w:val="left"/>
      <w:pPr>
        <w:ind w:left="2755" w:hanging="360"/>
      </w:pPr>
      <w:rPr>
        <w:rFonts w:ascii="Wingdings" w:hAnsi="Wingdings" w:hint="default"/>
      </w:rPr>
    </w:lvl>
    <w:lvl w:ilvl="3" w:tplc="0C070001" w:tentative="1">
      <w:start w:val="1"/>
      <w:numFmt w:val="bullet"/>
      <w:lvlText w:val=""/>
      <w:lvlJc w:val="left"/>
      <w:pPr>
        <w:ind w:left="3475" w:hanging="360"/>
      </w:pPr>
      <w:rPr>
        <w:rFonts w:ascii="Symbol" w:hAnsi="Symbol" w:hint="default"/>
      </w:rPr>
    </w:lvl>
    <w:lvl w:ilvl="4" w:tplc="0C070003" w:tentative="1">
      <w:start w:val="1"/>
      <w:numFmt w:val="bullet"/>
      <w:lvlText w:val="o"/>
      <w:lvlJc w:val="left"/>
      <w:pPr>
        <w:ind w:left="4195" w:hanging="360"/>
      </w:pPr>
      <w:rPr>
        <w:rFonts w:ascii="Courier New" w:hAnsi="Courier New" w:cs="Courier New" w:hint="default"/>
      </w:rPr>
    </w:lvl>
    <w:lvl w:ilvl="5" w:tplc="0C070005" w:tentative="1">
      <w:start w:val="1"/>
      <w:numFmt w:val="bullet"/>
      <w:lvlText w:val=""/>
      <w:lvlJc w:val="left"/>
      <w:pPr>
        <w:ind w:left="4915" w:hanging="360"/>
      </w:pPr>
      <w:rPr>
        <w:rFonts w:ascii="Wingdings" w:hAnsi="Wingdings" w:hint="default"/>
      </w:rPr>
    </w:lvl>
    <w:lvl w:ilvl="6" w:tplc="0C070001" w:tentative="1">
      <w:start w:val="1"/>
      <w:numFmt w:val="bullet"/>
      <w:lvlText w:val=""/>
      <w:lvlJc w:val="left"/>
      <w:pPr>
        <w:ind w:left="5635" w:hanging="360"/>
      </w:pPr>
      <w:rPr>
        <w:rFonts w:ascii="Symbol" w:hAnsi="Symbol" w:hint="default"/>
      </w:rPr>
    </w:lvl>
    <w:lvl w:ilvl="7" w:tplc="0C070003" w:tentative="1">
      <w:start w:val="1"/>
      <w:numFmt w:val="bullet"/>
      <w:lvlText w:val="o"/>
      <w:lvlJc w:val="left"/>
      <w:pPr>
        <w:ind w:left="6355" w:hanging="360"/>
      </w:pPr>
      <w:rPr>
        <w:rFonts w:ascii="Courier New" w:hAnsi="Courier New" w:cs="Courier New" w:hint="default"/>
      </w:rPr>
    </w:lvl>
    <w:lvl w:ilvl="8" w:tplc="0C070005" w:tentative="1">
      <w:start w:val="1"/>
      <w:numFmt w:val="bullet"/>
      <w:lvlText w:val=""/>
      <w:lvlJc w:val="left"/>
      <w:pPr>
        <w:ind w:left="7075" w:hanging="360"/>
      </w:pPr>
      <w:rPr>
        <w:rFonts w:ascii="Wingdings" w:hAnsi="Wingdings" w:hint="default"/>
      </w:rPr>
    </w:lvl>
  </w:abstractNum>
  <w:abstractNum w:abstractNumId="10" w15:restartNumberingAfterBreak="0">
    <w:nsid w:val="721B3A17"/>
    <w:multiLevelType w:val="hybridMultilevel"/>
    <w:tmpl w:val="7EDAF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8"/>
  </w:num>
  <w:num w:numId="6">
    <w:abstractNumId w:val="6"/>
  </w:num>
  <w:num w:numId="7">
    <w:abstractNumId w:val="9"/>
  </w:num>
  <w:num w:numId="8">
    <w:abstractNumId w:val="5"/>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2"/>
    <w:rsid w:val="00012A2F"/>
    <w:rsid w:val="00017E36"/>
    <w:rsid w:val="00054D84"/>
    <w:rsid w:val="000764CB"/>
    <w:rsid w:val="000D22D3"/>
    <w:rsid w:val="000D42DF"/>
    <w:rsid w:val="000F064E"/>
    <w:rsid w:val="0015267F"/>
    <w:rsid w:val="0017648D"/>
    <w:rsid w:val="001B4E86"/>
    <w:rsid w:val="001E2D15"/>
    <w:rsid w:val="001E7E47"/>
    <w:rsid w:val="00215F92"/>
    <w:rsid w:val="002260FD"/>
    <w:rsid w:val="0027097A"/>
    <w:rsid w:val="002949E9"/>
    <w:rsid w:val="002B49DC"/>
    <w:rsid w:val="00315A1B"/>
    <w:rsid w:val="003360EA"/>
    <w:rsid w:val="003641A7"/>
    <w:rsid w:val="0036454A"/>
    <w:rsid w:val="003E6F5D"/>
    <w:rsid w:val="003F55D8"/>
    <w:rsid w:val="004433BF"/>
    <w:rsid w:val="004E2E05"/>
    <w:rsid w:val="004F2E35"/>
    <w:rsid w:val="005461F0"/>
    <w:rsid w:val="005557DD"/>
    <w:rsid w:val="00590724"/>
    <w:rsid w:val="005D7AFF"/>
    <w:rsid w:val="0060140E"/>
    <w:rsid w:val="00601E3A"/>
    <w:rsid w:val="006C472F"/>
    <w:rsid w:val="006F7F99"/>
    <w:rsid w:val="00725067"/>
    <w:rsid w:val="007268F9"/>
    <w:rsid w:val="00731BA9"/>
    <w:rsid w:val="00744272"/>
    <w:rsid w:val="00753BDC"/>
    <w:rsid w:val="00757A09"/>
    <w:rsid w:val="00757B47"/>
    <w:rsid w:val="007857DB"/>
    <w:rsid w:val="007B1856"/>
    <w:rsid w:val="007E46D7"/>
    <w:rsid w:val="00825A76"/>
    <w:rsid w:val="00831691"/>
    <w:rsid w:val="008606B6"/>
    <w:rsid w:val="008628A7"/>
    <w:rsid w:val="00896DF5"/>
    <w:rsid w:val="008A241F"/>
    <w:rsid w:val="008A7B49"/>
    <w:rsid w:val="008B00E4"/>
    <w:rsid w:val="008B1BBC"/>
    <w:rsid w:val="008C2C39"/>
    <w:rsid w:val="00941C0E"/>
    <w:rsid w:val="00954D77"/>
    <w:rsid w:val="00963B96"/>
    <w:rsid w:val="00964A3C"/>
    <w:rsid w:val="009F1512"/>
    <w:rsid w:val="00A1385C"/>
    <w:rsid w:val="00A15511"/>
    <w:rsid w:val="00A744A3"/>
    <w:rsid w:val="00A909E5"/>
    <w:rsid w:val="00AC478F"/>
    <w:rsid w:val="00AC4982"/>
    <w:rsid w:val="00AF0AF7"/>
    <w:rsid w:val="00AF167F"/>
    <w:rsid w:val="00B17B6C"/>
    <w:rsid w:val="00B21F73"/>
    <w:rsid w:val="00BE2219"/>
    <w:rsid w:val="00C058A5"/>
    <w:rsid w:val="00C5194D"/>
    <w:rsid w:val="00C61CD7"/>
    <w:rsid w:val="00CC60BE"/>
    <w:rsid w:val="00CE26B0"/>
    <w:rsid w:val="00D26DA2"/>
    <w:rsid w:val="00D85A95"/>
    <w:rsid w:val="00D87492"/>
    <w:rsid w:val="00E2680F"/>
    <w:rsid w:val="00E73AC5"/>
    <w:rsid w:val="00E92F8E"/>
    <w:rsid w:val="00EA2038"/>
    <w:rsid w:val="00EA4572"/>
    <w:rsid w:val="00EB0342"/>
    <w:rsid w:val="00EC3E90"/>
    <w:rsid w:val="00EC5F4D"/>
    <w:rsid w:val="00EE3945"/>
    <w:rsid w:val="00F00245"/>
    <w:rsid w:val="00F249A6"/>
    <w:rsid w:val="00F26412"/>
    <w:rsid w:val="00F4275D"/>
    <w:rsid w:val="00F451E5"/>
    <w:rsid w:val="00F662F5"/>
    <w:rsid w:val="00F67ECE"/>
    <w:rsid w:val="00F94260"/>
    <w:rsid w:val="00FE0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A9472"/>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F6E9-3C2C-4B69-94DD-145FBB73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9408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Schönbauer Irmgard</cp:lastModifiedBy>
  <cp:revision>5</cp:revision>
  <cp:lastPrinted>2021-07-16T13:37:00Z</cp:lastPrinted>
  <dcterms:created xsi:type="dcterms:W3CDTF">2022-03-15T12:48:00Z</dcterms:created>
  <dcterms:modified xsi:type="dcterms:W3CDTF">2022-03-16T06:06:00Z</dcterms:modified>
  <cp:category/>
</cp:coreProperties>
</file>