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A990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E49E057" w14:textId="77777777" w:rsidR="00C646C8" w:rsidRPr="00160935" w:rsidRDefault="00CB1F91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D05ED8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5D57FE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5C33CE1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303A28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60CEC3A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7760F0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5A4288C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735EB0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A85B52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832B61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05937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1123E10A" w14:textId="4B15114C" w:rsidR="00C646C8" w:rsidRPr="003571C2" w:rsidRDefault="00E06988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IPMR</w:t>
                </w:r>
                <w:r w:rsidR="00CB1F91">
                  <w:rPr>
                    <w:rFonts w:ascii="Wiener Melange" w:hAnsi="Wiener Melange" w:cs="Wiener Melange"/>
                    <w:bCs/>
                    <w:szCs w:val="20"/>
                  </w:rPr>
                  <w:t>/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MTDG</w:t>
                </w:r>
                <w:r w:rsidR="00CB1F91">
                  <w:rPr>
                    <w:rFonts w:ascii="Wiener Melange" w:hAnsi="Wiener Melange" w:cs="Wiener Melange"/>
                    <w:bCs/>
                    <w:szCs w:val="20"/>
                  </w:rPr>
                  <w:t>-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Th</w:t>
                </w:r>
                <w:r w:rsidR="00805937">
                  <w:rPr>
                    <w:rFonts w:ascii="Wiener Melange" w:hAnsi="Wiener Melange" w:cs="Wiener Melange"/>
                    <w:bCs/>
                    <w:szCs w:val="20"/>
                  </w:rPr>
                  <w:t>erapie</w:t>
                </w:r>
              </w:p>
            </w:sdtContent>
          </w:sdt>
          <w:p w14:paraId="287CE3F9" w14:textId="68AC6333" w:rsidR="002F630A" w:rsidRPr="003571C2" w:rsidRDefault="00B747FA" w:rsidP="0080593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proofErr w:type="spellStart"/>
                <w:r w:rsidR="008059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Ortho</w:t>
                </w:r>
                <w:proofErr w:type="spellEnd"/>
                <w:r w:rsidR="00A75F2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/</w:t>
                </w:r>
                <w:r w:rsidR="00805937">
                  <w:rPr>
                    <w:rFonts w:ascii="Wiener Melange" w:hAnsi="Wiener Melange" w:cs="Wiener Melange"/>
                    <w:bCs/>
                    <w:color w:val="000000" w:themeColor="text1"/>
                  </w:rPr>
                  <w:t>Trauma-Team, Schwerpunkt Unfallchirurgie</w:t>
                </w:r>
                <w:r w:rsidR="00B07BE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und Plastische Chirurgie</w:t>
                </w:r>
              </w:sdtContent>
            </w:sdt>
          </w:p>
        </w:tc>
      </w:tr>
      <w:tr w:rsidR="002F630A" w:rsidRPr="003571C2" w14:paraId="72A74FC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586BC9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CFD0B4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445D162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7AC781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E87A1F5" w14:textId="19648252" w:rsidR="002F630A" w:rsidRPr="003571C2" w:rsidRDefault="00A75F25" w:rsidP="0043015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F630A" w:rsidRPr="003571C2" w14:paraId="55EE075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227FAC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6-04-09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2CCCD56" w14:textId="7E732B03" w:rsidR="002F630A" w:rsidRPr="003571C2" w:rsidRDefault="00A75F25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09.04.2026</w:t>
                </w:r>
              </w:p>
            </w:tc>
          </w:sdtContent>
        </w:sdt>
      </w:tr>
      <w:tr w:rsidR="002F630A" w:rsidRPr="003571C2" w14:paraId="789E5CD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79BE60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22D36897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360337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3CA3F297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5BFFD4FB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E5BFFEA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A75983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C5C3DBB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9B91609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C8F2EB6" w14:textId="77777777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D05ED8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2F630A" w:rsidRPr="00C16482" w14:paraId="43E10AA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09A8B5C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11F68470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2B62BEC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3CAA63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0615B40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2EECEE0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437C87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D0D1797" w14:textId="77777777" w:rsidR="005A1688" w:rsidRPr="003571C2" w:rsidRDefault="00CB1F91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2A4EDFD0" w14:textId="77777777" w:rsidR="005A1688" w:rsidRPr="003571C2" w:rsidRDefault="00D05ED8" w:rsidP="00D05ED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Susanne Skomorowksi</w:t>
                </w:r>
              </w:p>
            </w:sdtContent>
          </w:sdt>
        </w:tc>
      </w:tr>
      <w:tr w:rsidR="005A1688" w:rsidRPr="003571C2" w14:paraId="0CC753F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274569D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542B973B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2755963D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97179E7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315E614B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52631FE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5EBE1EC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546FC5D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1F4C6FA0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5B456AA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CC6F8F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0E09E1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41D835D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1673E8F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119DA7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27DEF7D9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2FD719E6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6A094CC4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01D2EE99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p w14:paraId="14180C92" w14:textId="77777777" w:rsidR="00B947F7" w:rsidRPr="003571C2" w:rsidRDefault="005D57FE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 der PT MTDG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79A6FE3A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0024317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7BD02C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9215FB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0061E965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743691C" w14:textId="77777777" w:rsidR="00B947F7" w:rsidRPr="003571C2" w:rsidRDefault="005D57FE" w:rsidP="005D57F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Praktikumsanleiter*in ab 1</w:t>
                </w:r>
                <w:r w:rsidR="007C46EC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Jahr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Berrufserfahrung</w:t>
                </w:r>
                <w:proofErr w:type="spellEnd"/>
              </w:p>
            </w:tc>
          </w:sdtContent>
        </w:sdt>
      </w:tr>
      <w:tr w:rsidR="00B947F7" w:rsidRPr="003571C2" w14:paraId="6F3EE34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8A5F6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279A1BE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094547E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AA1457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7F22AF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0670592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B4D8297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57979872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6DC03317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0174E5DB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CA2B6A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016AF92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1E4799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519FF7B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14:paraId="133DFF8E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FE56DE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FB58F0F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84E0694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C819A8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312839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1588C13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45F186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4F373F6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536E7BF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A69308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078555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4D832DC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977825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p w14:paraId="5DE8F81C" w14:textId="77777777" w:rsidR="00B947F7" w:rsidRPr="003571C2" w:rsidRDefault="005D57FE" w:rsidP="005D57F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37, 1160 Wien</w:t>
                </w:r>
              </w:p>
            </w:sdtContent>
          </w:sdt>
        </w:tc>
      </w:tr>
      <w:tr w:rsidR="00B947F7" w:rsidRPr="003571C2" w14:paraId="536F484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7F07F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p w14:paraId="4D190205" w14:textId="61EBC47F" w:rsidR="00B947F7" w:rsidRPr="003571C2" w:rsidRDefault="00A75F25" w:rsidP="00A75F2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B947F7" w:rsidRPr="003571C2" w14:paraId="4EDD7F2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34395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1896466" w14:textId="77777777" w:rsidR="00B947F7" w:rsidRPr="003571C2" w:rsidRDefault="00CB1F91" w:rsidP="005D57FE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 w:rsidR="005D57FE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3E350D3F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226332A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529A77A6" w14:textId="77777777" w:rsidR="00B947F7" w:rsidRPr="003571C2" w:rsidRDefault="00CB1F91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AECEC61" w14:textId="77777777" w:rsidR="00B947F7" w:rsidRPr="00C16482" w:rsidRDefault="00CB1F91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7FE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73F1459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449F2B8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5D110EC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A07E6BC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C2B805A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BE7F687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CE9805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54EE827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B947F7" w:rsidRPr="00C16482" w14:paraId="7B08496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2712E40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59AD146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F4F3E0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B3C8ACD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CA5BDAE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D6A8292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3A1FE405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47B6A81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3DB1DD23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6B7D4E5F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4134775E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14D4178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27969F35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8668AF2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0ED45D2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599C764F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lastRenderedPageBreak/>
              <w:t xml:space="preserve">        Teamsupervision) zur Gewährleistung eines reibungslosen Betriebsablaufes </w:t>
            </w:r>
          </w:p>
          <w:p w14:paraId="627399A0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7D982AB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E76910B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5A7324E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A41B5F9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5EEF0EB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5A9D2A95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A776D58" w14:textId="77777777" w:rsidR="00B947F7" w:rsidRDefault="00CB1F9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7FE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2AAB34B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634D1B" w:rsidRPr="003571C2" w14:paraId="3F4094B2" w14:textId="77777777" w:rsidTr="006303F0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3458" w14:textId="77777777" w:rsidR="00634D1B" w:rsidRPr="00190916" w:rsidRDefault="00634D1B" w:rsidP="00634D1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lastRenderedPageBreak/>
              <w:t>Patient*innenbezogene Basisaufgaben:</w:t>
            </w:r>
          </w:p>
          <w:p w14:paraId="5CE60E40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00BD97E1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Administration:</w:t>
            </w:r>
          </w:p>
          <w:p w14:paraId="04783210" w14:textId="77777777" w:rsidR="00634D1B" w:rsidRPr="00190916" w:rsidRDefault="00634D1B" w:rsidP="00634D1B">
            <w:pPr>
              <w:numPr>
                <w:ilvl w:val="0"/>
                <w:numId w:val="1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Berufsbezogene Administration</w:t>
            </w:r>
          </w:p>
          <w:p w14:paraId="12254072" w14:textId="77777777" w:rsidR="00634D1B" w:rsidRPr="00190916" w:rsidRDefault="00634D1B" w:rsidP="00634D1B">
            <w:pPr>
              <w:numPr>
                <w:ilvl w:val="0"/>
                <w:numId w:val="1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Durchführung der Patient*innenidentifikation</w:t>
            </w:r>
          </w:p>
          <w:p w14:paraId="3A260FF7" w14:textId="77777777" w:rsidR="00634D1B" w:rsidRPr="00190916" w:rsidRDefault="00634D1B" w:rsidP="00634D1B">
            <w:pPr>
              <w:numPr>
                <w:ilvl w:val="0"/>
                <w:numId w:val="18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Auskünfte an berechtigtes Fachpersonal entsprechend rechtlicher und interner Vorgaben</w:t>
            </w:r>
          </w:p>
          <w:p w14:paraId="613F5A4A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5677B9F3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Physiotherapeutische Befundung:</w:t>
            </w:r>
          </w:p>
          <w:p w14:paraId="4A257CCA" w14:textId="77777777" w:rsidR="00634D1B" w:rsidRPr="00190916" w:rsidRDefault="00634D1B" w:rsidP="00634D1B">
            <w:pPr>
              <w:numPr>
                <w:ilvl w:val="0"/>
                <w:numId w:val="12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Berufsspezifische Befundung mittels fachspezifischer Begutachtungs- und Befundungsinstrumente (z. B. Assessments, Ganganalyse, Kraftmessung, etc.) unter Berücksichtigung der medizinischen Diagnose und relevanter Vorbefunde</w:t>
            </w:r>
          </w:p>
          <w:p w14:paraId="1B311F3C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46881012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Physiotherapie:</w:t>
            </w:r>
          </w:p>
          <w:p w14:paraId="6CDD631F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Patient*inneninformation/Patient*innenberatung (auch hinsichtlich von Kontraindikationen von therapeutischen Maßnahmen)   </w:t>
            </w:r>
          </w:p>
          <w:p w14:paraId="04307B46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Beratung hausinterner, klinischer</w:t>
            </w:r>
            <w:r w:rsidRPr="00190916">
              <w:rPr>
                <w:rFonts w:ascii="Wiener Melange" w:hAnsi="Wiener Melange" w:cs="Wiener Melange"/>
                <w:color w:val="00B050"/>
                <w:szCs w:val="20"/>
              </w:rPr>
              <w:t xml:space="preserve"> </w:t>
            </w:r>
            <w:r w:rsidRPr="00190916">
              <w:rPr>
                <w:rFonts w:ascii="Wiener Melange" w:hAnsi="Wiener Melange" w:cs="Wiener Melange"/>
                <w:szCs w:val="20"/>
              </w:rPr>
              <w:t>Zuweiser*innen: Information über Indikationen und Möglichkeiten der Physiotherapie</w:t>
            </w:r>
          </w:p>
          <w:p w14:paraId="52F5EC31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Physiotherapeutische Zielformulierung - Festlegung der therapeutischen Ziele in Abstimmung </w:t>
            </w:r>
            <w:proofErr w:type="gramStart"/>
            <w:r w:rsidRPr="00190916">
              <w:rPr>
                <w:rFonts w:ascii="Wiener Melange" w:hAnsi="Wiener Melange" w:cs="Wiener Melange"/>
                <w:szCs w:val="20"/>
              </w:rPr>
              <w:t>mit den Patient</w:t>
            </w:r>
            <w:proofErr w:type="gramEnd"/>
            <w:r w:rsidRPr="00190916">
              <w:rPr>
                <w:rFonts w:ascii="Wiener Melange" w:hAnsi="Wiener Melange" w:cs="Wiener Melange"/>
                <w:szCs w:val="20"/>
              </w:rPr>
              <w:t>*innen</w:t>
            </w:r>
          </w:p>
          <w:p w14:paraId="3F7303BE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Therapieplanung und Auswahl der geeigneten Therapiemethode basierend auf dem fachspezifischen Wissen und unter Berücksichtigung biopsychosozialer Aspekte und patient*innenspezifischer Voraussetzungen (z. B. Motorik) (siehe spezielle Aufgaben bzw. jeweils gültige Einschulungsinstruktionen der Bereiche)</w:t>
            </w:r>
          </w:p>
          <w:p w14:paraId="3A637819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Durchführung der Therapie im Einzel- und Gruppensetting bzw. in Form von Ko-Therapie</w:t>
            </w:r>
          </w:p>
          <w:p w14:paraId="15033C63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laufende Evaluierung der gesetzten therapeutischen Maßnahmen und Interventionen unter Berücksichtigung aktueller relevanter Parameter</w:t>
            </w:r>
          </w:p>
          <w:p w14:paraId="38306B9F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Hilfsmittelberatung und individuelle Versorgung mit Hilfsmittel</w:t>
            </w:r>
          </w:p>
          <w:p w14:paraId="349D7B71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individuell angepasstes Funktionstraining zur Festigung und Erhaltung des Behandlungserfolgs</w:t>
            </w:r>
          </w:p>
          <w:p w14:paraId="18957F3C" w14:textId="77777777" w:rsidR="00634D1B" w:rsidRPr="00190916" w:rsidRDefault="00634D1B" w:rsidP="00634D1B">
            <w:pPr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Durchführung der notwendigen Prophylaxen in den stationären Bereichen</w:t>
            </w:r>
          </w:p>
          <w:p w14:paraId="3A3EEAD4" w14:textId="77777777" w:rsidR="00634D1B" w:rsidRPr="00190916" w:rsidRDefault="00634D1B" w:rsidP="00634D1B">
            <w:pPr>
              <w:tabs>
                <w:tab w:val="left" w:pos="743"/>
              </w:tabs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1AC38C2D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 xml:space="preserve">Therapiebegleitende Maßnahmen </w:t>
            </w:r>
            <w:r w:rsidRPr="00190916">
              <w:rPr>
                <w:rFonts w:ascii="Wiener Melange" w:hAnsi="Wiener Melange" w:cs="Wiener Melange"/>
                <w:szCs w:val="20"/>
              </w:rPr>
              <w:t xml:space="preserve">(Erstellung von Patient*inneninformationen und Übungsprogrammen, Patient*innenschulung, Empfehlungen weiterer unterstützender therapeutischer Aktivitäten bzw. Hilfsmittel sowie Training des korrekten und sicheren Handlings der Hilfsmittel (Training des Lagewechsel, Transfertraining, Gangschulung </w:t>
            </w:r>
            <w:r w:rsidRPr="00190916">
              <w:rPr>
                <w:rFonts w:ascii="Wiener Melange" w:hAnsi="Wiener Melange" w:cs="Wiener Melange"/>
                <w:szCs w:val="20"/>
              </w:rPr>
              <w:lastRenderedPageBreak/>
              <w:t>mit/ohne Hilfsmittel, Rollstuhltraining, Stufentraining mit/ohne Hilfsmittel), Anleitung Angehöriger, Koordination mit externen Stellen unter Einhaltung von datenschutzrechtlichen Vorgaben ,…)</w:t>
            </w:r>
          </w:p>
          <w:p w14:paraId="5AE566EC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2DAA5E00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Dokumentation und Besprechungen:</w:t>
            </w:r>
          </w:p>
          <w:p w14:paraId="7BE4FFE9" w14:textId="77777777" w:rsidR="00634D1B" w:rsidRPr="00190916" w:rsidRDefault="00634D1B" w:rsidP="00634D1B">
            <w:pPr>
              <w:numPr>
                <w:ilvl w:val="0"/>
                <w:numId w:val="10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Dokumentation des physiotherapeutischen Verlaufs sowie aller für eine multiprofessionelle Patient*innenbetreuung relevanten Informationen</w:t>
            </w:r>
          </w:p>
          <w:p w14:paraId="1B3A8CA7" w14:textId="77777777" w:rsidR="00634D1B" w:rsidRPr="00190916" w:rsidRDefault="00634D1B" w:rsidP="00634D1B">
            <w:pPr>
              <w:numPr>
                <w:ilvl w:val="0"/>
                <w:numId w:val="10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Dokumentation aller berufsspezifisch relevanten Daten und Leistungen nach haus- und abteilungsspezifischen Vorgaben</w:t>
            </w:r>
          </w:p>
          <w:p w14:paraId="303291A6" w14:textId="77777777" w:rsidR="00634D1B" w:rsidRPr="00190916" w:rsidRDefault="00634D1B" w:rsidP="00634D1B">
            <w:pPr>
              <w:numPr>
                <w:ilvl w:val="0"/>
                <w:numId w:val="10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Erstellung von Therapie- und Befundberichten  </w:t>
            </w:r>
          </w:p>
          <w:p w14:paraId="1F0A62E0" w14:textId="77777777" w:rsidR="00634D1B" w:rsidRPr="00190916" w:rsidRDefault="00634D1B" w:rsidP="00634D1B">
            <w:pPr>
              <w:numPr>
                <w:ilvl w:val="0"/>
                <w:numId w:val="10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Evaluierung von therapeutischen Maßnahmen und Verlaufsdokumentation</w:t>
            </w:r>
          </w:p>
          <w:p w14:paraId="6C7FEF7C" w14:textId="77777777" w:rsidR="00634D1B" w:rsidRPr="00190916" w:rsidRDefault="00634D1B" w:rsidP="00634D1B">
            <w:pPr>
              <w:numPr>
                <w:ilvl w:val="0"/>
                <w:numId w:val="10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Aktive Partizipation an multiprofessionellen patient*innenbezogenen Besprechungen im Sinne </w:t>
            </w:r>
            <w:proofErr w:type="gramStart"/>
            <w:r w:rsidRPr="00190916">
              <w:rPr>
                <w:rFonts w:ascii="Wiener Melange" w:hAnsi="Wiener Melange" w:cs="Wiener Melange"/>
                <w:szCs w:val="20"/>
              </w:rPr>
              <w:t>der ganzheitlichen Patient</w:t>
            </w:r>
            <w:proofErr w:type="gramEnd"/>
            <w:r w:rsidRPr="00190916">
              <w:rPr>
                <w:rFonts w:ascii="Wiener Melange" w:hAnsi="Wiener Melange" w:cs="Wiener Melange"/>
                <w:szCs w:val="20"/>
              </w:rPr>
              <w:t>*innenbetreuung</w:t>
            </w:r>
          </w:p>
          <w:p w14:paraId="03134629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15774BC5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Qualitätssicherung/Patient*innensicherheit</w:t>
            </w:r>
          </w:p>
          <w:p w14:paraId="1CA272E0" w14:textId="77777777" w:rsidR="00634D1B" w:rsidRPr="00190916" w:rsidRDefault="00634D1B" w:rsidP="00634D1B">
            <w:pPr>
              <w:numPr>
                <w:ilvl w:val="0"/>
                <w:numId w:val="14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Beitrag zu Qualitätssicherungsmaßnahmen</w:t>
            </w:r>
          </w:p>
          <w:p w14:paraId="1F1DCF99" w14:textId="77777777" w:rsidR="00634D1B" w:rsidRPr="00190916" w:rsidRDefault="00634D1B" w:rsidP="00634D1B">
            <w:pPr>
              <w:numPr>
                <w:ilvl w:val="0"/>
                <w:numId w:val="14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Beitrag zur Erarbeitung von Leitlinien, </w:t>
            </w:r>
            <w:proofErr w:type="gramStart"/>
            <w:r w:rsidRPr="00190916">
              <w:rPr>
                <w:rFonts w:ascii="Wiener Melange" w:hAnsi="Wiener Melange" w:cs="Wiener Melange"/>
                <w:szCs w:val="20"/>
              </w:rPr>
              <w:t>Therapiepfaden,…</w:t>
            </w:r>
            <w:proofErr w:type="gramEnd"/>
          </w:p>
          <w:p w14:paraId="55B1DA5A" w14:textId="77777777" w:rsidR="00634D1B" w:rsidRPr="00190916" w:rsidRDefault="00634D1B" w:rsidP="00634D1B">
            <w:pPr>
              <w:numPr>
                <w:ilvl w:val="0"/>
                <w:numId w:val="14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Auseinandersetzung mit wissenschaftlichen Erkenntnissen zur beruflichen und wissenschaftlichen Weiterentwicklung (evidenzorientierte Berufsausübung)</w:t>
            </w:r>
          </w:p>
          <w:p w14:paraId="23128A43" w14:textId="77777777" w:rsidR="00634D1B" w:rsidRPr="00190916" w:rsidRDefault="00634D1B" w:rsidP="00634D1B">
            <w:pPr>
              <w:numPr>
                <w:ilvl w:val="0"/>
                <w:numId w:val="14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Mitwirkung in der fachspezifischen Wissensgenerierung</w:t>
            </w:r>
          </w:p>
          <w:p w14:paraId="194EDE78" w14:textId="77777777" w:rsidR="00634D1B" w:rsidRPr="00190916" w:rsidRDefault="00634D1B" w:rsidP="00634D1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Einschätzung der Patient*innensicherheit und Setzen geeigneter Maßnahmen</w:t>
            </w:r>
          </w:p>
          <w:p w14:paraId="01B968EE" w14:textId="77777777" w:rsidR="00634D1B" w:rsidRPr="00190916" w:rsidRDefault="00634D1B" w:rsidP="00634D1B">
            <w:pPr>
              <w:tabs>
                <w:tab w:val="left" w:pos="743"/>
              </w:tabs>
              <w:ind w:left="720"/>
              <w:contextualSpacing/>
              <w:rPr>
                <w:rFonts w:ascii="Wiener Melange" w:hAnsi="Wiener Melange" w:cs="Wiener Melange"/>
                <w:szCs w:val="20"/>
              </w:rPr>
            </w:pPr>
          </w:p>
          <w:p w14:paraId="40FB22F1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7D783F08" w14:textId="77777777" w:rsidR="00634D1B" w:rsidRPr="00190916" w:rsidRDefault="00634D1B" w:rsidP="00634D1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Betriebsbezogene Basisaufgaben/Organisation:</w:t>
            </w:r>
          </w:p>
          <w:p w14:paraId="091711B1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550E6979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Allgemein:</w:t>
            </w:r>
          </w:p>
          <w:p w14:paraId="24F12D50" w14:textId="77777777" w:rsidR="00634D1B" w:rsidRPr="00190916" w:rsidRDefault="00634D1B" w:rsidP="00634D1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Einhaltung und Beachtung von Dienstvorschriften/Erlässen/Anstalts- und Hausordnungen sowie bereichsspezifischen gesetzlichen Vorgaben </w:t>
            </w:r>
          </w:p>
          <w:p w14:paraId="53640E2F" w14:textId="77777777" w:rsidR="00634D1B" w:rsidRPr="00190916" w:rsidRDefault="00634D1B" w:rsidP="00634D1B">
            <w:pPr>
              <w:numPr>
                <w:ilvl w:val="0"/>
                <w:numId w:val="15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Mitarbeit bei der Gestaltung und Einhaltung von Arbeitsabläufen</w:t>
            </w:r>
          </w:p>
          <w:p w14:paraId="4080FCC9" w14:textId="77777777" w:rsidR="00634D1B" w:rsidRPr="00190916" w:rsidRDefault="00634D1B" w:rsidP="00634D1B">
            <w:pPr>
              <w:numPr>
                <w:ilvl w:val="0"/>
                <w:numId w:val="15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Koordination der Patient*innenbehandlung in Abstimmung mit anderen Berufsgruppen</w:t>
            </w:r>
          </w:p>
          <w:p w14:paraId="2F6E9173" w14:textId="77777777" w:rsidR="00634D1B" w:rsidRPr="00190916" w:rsidRDefault="00634D1B" w:rsidP="00634D1B">
            <w:pPr>
              <w:numPr>
                <w:ilvl w:val="0"/>
                <w:numId w:val="15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Mitarbeit bei der Entwicklung und Implementierung neuer Methoden</w:t>
            </w:r>
          </w:p>
          <w:p w14:paraId="3FCEA7DE" w14:textId="77777777" w:rsidR="00634D1B" w:rsidRPr="00190916" w:rsidRDefault="00634D1B" w:rsidP="00634D1B">
            <w:pPr>
              <w:numPr>
                <w:ilvl w:val="0"/>
                <w:numId w:val="15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Mitarbeit bei der Dokumentation, Erhebung und Bearbeitung von organisationsspezifischen Leistungsdaten </w:t>
            </w:r>
          </w:p>
          <w:p w14:paraId="760AC73D" w14:textId="77777777" w:rsidR="00634D1B" w:rsidRPr="00190916" w:rsidRDefault="00634D1B" w:rsidP="00634D1B">
            <w:pPr>
              <w:numPr>
                <w:ilvl w:val="0"/>
                <w:numId w:val="15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Mitarbeit bei betrieblichen Reorganisationsmaßnahmen und in Projekten</w:t>
            </w:r>
          </w:p>
          <w:p w14:paraId="168A55F7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5410A04C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Hygiene/Arbeitnehmer*innenschutz:</w:t>
            </w:r>
          </w:p>
          <w:p w14:paraId="1CE26CF6" w14:textId="77777777" w:rsidR="00634D1B" w:rsidRPr="00190916" w:rsidRDefault="00634D1B" w:rsidP="00634D1B">
            <w:pPr>
              <w:numPr>
                <w:ilvl w:val="0"/>
                <w:numId w:val="16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Anwendung und Einhaltung berufsspezifischer hygienischer Richtlinien </w:t>
            </w:r>
          </w:p>
          <w:p w14:paraId="357ADBAE" w14:textId="77777777" w:rsidR="00634D1B" w:rsidRPr="00190916" w:rsidRDefault="00634D1B" w:rsidP="00634D1B">
            <w:pPr>
              <w:numPr>
                <w:ilvl w:val="0"/>
                <w:numId w:val="16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Einhaltung von sicherheitstechnischen Vorschriften und Maßnahmen </w:t>
            </w:r>
          </w:p>
          <w:p w14:paraId="454A7289" w14:textId="77777777" w:rsidR="00634D1B" w:rsidRPr="00190916" w:rsidRDefault="00634D1B" w:rsidP="00634D1B">
            <w:pPr>
              <w:numPr>
                <w:ilvl w:val="0"/>
                <w:numId w:val="16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Beitrag zu präventiven und gesundheitsfördernden Maßnahmen</w:t>
            </w:r>
          </w:p>
          <w:p w14:paraId="5418C0D1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54AA03F7" w14:textId="77777777" w:rsidR="00634D1B" w:rsidRPr="00190916" w:rsidRDefault="00634D1B" w:rsidP="00634D1B">
            <w:pPr>
              <w:numPr>
                <w:ilvl w:val="1"/>
                <w:numId w:val="7"/>
              </w:numPr>
              <w:tabs>
                <w:tab w:val="left" w:pos="743"/>
              </w:tabs>
              <w:spacing w:line="240" w:lineRule="auto"/>
              <w:ind w:left="792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Verbrauchsgüter/Inventar:</w:t>
            </w:r>
          </w:p>
          <w:p w14:paraId="1967061B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Bereithaltung von benötigten Arbeitsmaterialien und Verbrauchsgütern</w:t>
            </w:r>
          </w:p>
          <w:p w14:paraId="2061F873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Wirtschaftlicher Einsatz von Ge- und Verbrauchsgütern </w:t>
            </w:r>
          </w:p>
          <w:p w14:paraId="698527EB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Mitarbeit bei der Beschaffung von Betriebsmitteln und Sachgütern im Sinne einer qualitativen Beurteilung </w:t>
            </w:r>
          </w:p>
          <w:p w14:paraId="345961E6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Mitarbeit bei der Ausstattung des Arbeitsplatzes </w:t>
            </w:r>
          </w:p>
          <w:p w14:paraId="640D943C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Mitarbeit bei der Inventarführung </w:t>
            </w:r>
          </w:p>
          <w:p w14:paraId="77FCC046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Meldung von notwendigen Wartungen/technischen Überprüfungen und Reparaturen </w:t>
            </w:r>
          </w:p>
          <w:p w14:paraId="36692EA6" w14:textId="77777777" w:rsidR="00634D1B" w:rsidRPr="00190916" w:rsidRDefault="00634D1B" w:rsidP="00634D1B">
            <w:pPr>
              <w:numPr>
                <w:ilvl w:val="0"/>
                <w:numId w:val="17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lastRenderedPageBreak/>
              <w:t>Funktionsprüfung von medizinischen Geräten und Produkten inklusive Außerbetriebnahme von Geräten im Bedarfsfall</w:t>
            </w:r>
          </w:p>
          <w:p w14:paraId="7C2F5B76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3FD4B0CF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5D8FC140" w14:textId="77777777" w:rsidR="00634D1B" w:rsidRPr="00190916" w:rsidRDefault="00634D1B" w:rsidP="00634D1B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/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Mitarbeiter*innen-</w:t>
            </w:r>
            <w:r>
              <w:rPr>
                <w:rFonts w:ascii="Wiener Melange" w:hAnsi="Wiener Melange" w:cs="Wiener Melange"/>
                <w:b/>
                <w:szCs w:val="20"/>
              </w:rPr>
              <w:t xml:space="preserve">, </w:t>
            </w:r>
            <w:r w:rsidRPr="00190916">
              <w:rPr>
                <w:rFonts w:ascii="Wiener Melange" w:hAnsi="Wiener Melange" w:cs="Wiener Melange"/>
                <w:b/>
                <w:szCs w:val="20"/>
              </w:rPr>
              <w:t>Team</w:t>
            </w:r>
            <w:r>
              <w:rPr>
                <w:rFonts w:ascii="Wiener Melange" w:hAnsi="Wiener Melange" w:cs="Wiener Melange"/>
                <w:b/>
                <w:szCs w:val="20"/>
              </w:rPr>
              <w:t>- und Ausbildungs</w:t>
            </w:r>
            <w:r w:rsidRPr="00190916">
              <w:rPr>
                <w:rFonts w:ascii="Wiener Melange" w:hAnsi="Wiener Melange" w:cs="Wiener Melange"/>
                <w:b/>
                <w:szCs w:val="20"/>
              </w:rPr>
              <w:t>bezogene Basisaufgaben:</w:t>
            </w:r>
          </w:p>
          <w:p w14:paraId="6EF59C19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Aktive Teilnahme an Dienst- bzw. Teambesprechungen und in Arbeitsgruppen</w:t>
            </w:r>
          </w:p>
          <w:p w14:paraId="5F7261D7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Transferierung von aktuellem Wissen in den Betrieb und Weitergabe von neu erworbenen Kenntnissen an die Kolleginnen und Kollegen</w:t>
            </w:r>
          </w:p>
          <w:p w14:paraId="42207190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Unterstützung bei der Einführung neuer Mitarbeiter*innen in die Organisation und Arbeitsabläufe</w:t>
            </w:r>
          </w:p>
          <w:p w14:paraId="71B16FD6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Anleitung von Studierenden und Schüler*innen</w:t>
            </w:r>
          </w:p>
          <w:p w14:paraId="3F1C4C5E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Mitgestaltung von Teamprozessen </w:t>
            </w:r>
          </w:p>
          <w:p w14:paraId="3BAA9415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Aktive Beteiligung an Veränderungsprozessen (z. B. Job </w:t>
            </w:r>
            <w:proofErr w:type="gramStart"/>
            <w:r w:rsidRPr="00190916">
              <w:rPr>
                <w:rFonts w:ascii="Wiener Melange" w:hAnsi="Wiener Melange" w:cs="Wiener Melange"/>
                <w:szCs w:val="20"/>
              </w:rPr>
              <w:t>Rotation,…</w:t>
            </w:r>
            <w:proofErr w:type="gramEnd"/>
            <w:r w:rsidRPr="00190916">
              <w:rPr>
                <w:rFonts w:ascii="Wiener Melange" w:hAnsi="Wiener Melange" w:cs="Wiener Melange"/>
                <w:szCs w:val="20"/>
              </w:rPr>
              <w:t>)</w:t>
            </w:r>
          </w:p>
          <w:p w14:paraId="19FFAC9E" w14:textId="77777777" w:rsidR="00634D1B" w:rsidRPr="00190916" w:rsidRDefault="00634D1B" w:rsidP="00634D1B">
            <w:pPr>
              <w:numPr>
                <w:ilvl w:val="0"/>
                <w:numId w:val="11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Teilnahme an berufsbegleitender und anlassbezogener Teamsupervision analog zu den Richtlinien des Wiener Gesundheitsverbundes (z. B. Freiwilligkeit, </w:t>
            </w:r>
            <w:proofErr w:type="gramStart"/>
            <w:r w:rsidRPr="00190916">
              <w:rPr>
                <w:rFonts w:ascii="Wiener Melange" w:hAnsi="Wiener Melange" w:cs="Wiener Melange"/>
                <w:szCs w:val="20"/>
              </w:rPr>
              <w:t>Regelmäßigkeit,…</w:t>
            </w:r>
            <w:proofErr w:type="gramEnd"/>
            <w:r w:rsidRPr="00190916">
              <w:rPr>
                <w:rFonts w:ascii="Wiener Melange" w:hAnsi="Wiener Melange" w:cs="Wiener Melange"/>
                <w:szCs w:val="20"/>
              </w:rPr>
              <w:t>)</w:t>
            </w:r>
          </w:p>
          <w:p w14:paraId="008DEBB7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F987570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Physikalische Medizin:</w:t>
            </w:r>
          </w:p>
          <w:p w14:paraId="76DE3F19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47279F96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szCs w:val="20"/>
              </w:rPr>
              <w:t>Durchführung physikalischer Behandlungen und Massagen:</w:t>
            </w:r>
          </w:p>
          <w:p w14:paraId="562220EC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Durchführung aller Arten von physikalischer Therapie sowohl im Ambulanz- als auch im stationären Bereich:</w:t>
            </w:r>
          </w:p>
          <w:p w14:paraId="7655D8FE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Elektrotherapie</w:t>
            </w:r>
          </w:p>
          <w:p w14:paraId="5672919E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Ultraschall</w:t>
            </w:r>
          </w:p>
          <w:p w14:paraId="0449324B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Lymphdrainage</w:t>
            </w:r>
          </w:p>
          <w:p w14:paraId="071B1D33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Packungen</w:t>
            </w:r>
          </w:p>
          <w:p w14:paraId="363BD89D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Hydro- und Balneotherapie</w:t>
            </w:r>
          </w:p>
          <w:p w14:paraId="30F1C385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 xml:space="preserve">(Heil)Massagen </w:t>
            </w:r>
          </w:p>
          <w:p w14:paraId="45E69FE8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Durchführung komplexer physikalischer Entstauungstherapie</w:t>
            </w:r>
          </w:p>
          <w:p w14:paraId="3B9151E9" w14:textId="77777777" w:rsidR="00634D1B" w:rsidRPr="00190916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Reflexzonentherapie</w:t>
            </w:r>
          </w:p>
          <w:p w14:paraId="51002E30" w14:textId="77777777" w:rsidR="00634D1B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 w:rsidRPr="00190916">
              <w:rPr>
                <w:rFonts w:ascii="Wiener Melange" w:hAnsi="Wiener Melange" w:cs="Wiener Melange"/>
                <w:szCs w:val="20"/>
              </w:rPr>
              <w:t>Therapiebegleitende Maßnahmen wie z.B. Anleitung, Beratung und Information von Patient*innen und Angehörigen</w:t>
            </w:r>
          </w:p>
          <w:p w14:paraId="0EF8B96A" w14:textId="77777777" w:rsidR="00634D1B" w:rsidRPr="00901FF9" w:rsidRDefault="00634D1B" w:rsidP="00634D1B">
            <w:pPr>
              <w:numPr>
                <w:ilvl w:val="0"/>
                <w:numId w:val="19"/>
              </w:numPr>
              <w:tabs>
                <w:tab w:val="left" w:pos="743"/>
              </w:tabs>
              <w:spacing w:line="240" w:lineRule="auto"/>
              <w:contextualSpacing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Funktionelle Elektrostimulation</w:t>
            </w:r>
          </w:p>
          <w:p w14:paraId="76EDC00A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  <w:p w14:paraId="19ED4A1A" w14:textId="77777777" w:rsidR="00634D1B" w:rsidRPr="00190916" w:rsidRDefault="00634D1B" w:rsidP="00634D1B">
            <w:pPr>
              <w:tabs>
                <w:tab w:val="left" w:pos="743"/>
              </w:tabs>
              <w:contextualSpacing/>
              <w:rPr>
                <w:rFonts w:ascii="Wiener Melange" w:hAnsi="Wiener Melange" w:cs="Wiener Melange"/>
                <w:b/>
                <w:szCs w:val="20"/>
              </w:rPr>
            </w:pPr>
          </w:p>
        </w:tc>
      </w:tr>
      <w:tr w:rsidR="00634D1B" w:rsidRPr="003571C2" w14:paraId="1BD0C33B" w14:textId="77777777" w:rsidTr="006303F0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554EB" w14:textId="77777777" w:rsidR="00634D1B" w:rsidRPr="00190916" w:rsidRDefault="00634D1B" w:rsidP="00634D1B">
            <w:pPr>
              <w:ind w:left="720"/>
              <w:rPr>
                <w:rFonts w:ascii="Wiener Melange" w:hAnsi="Wiener Melange" w:cs="Wiener Melange"/>
                <w:bCs/>
                <w:szCs w:val="20"/>
              </w:rPr>
            </w:pPr>
          </w:p>
          <w:p w14:paraId="1AE79690" w14:textId="77777777" w:rsidR="00634D1B" w:rsidRPr="00190916" w:rsidRDefault="00634D1B" w:rsidP="00634D1B">
            <w:pPr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Atemphysiotherapie</w:t>
            </w:r>
            <w:r w:rsidRPr="00190916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4187C7F6" w14:textId="77777777" w:rsidR="00634D1B" w:rsidRPr="00190916" w:rsidRDefault="00634D1B" w:rsidP="00634D1B">
            <w:pPr>
              <w:rPr>
                <w:rFonts w:ascii="Wiener Melange" w:hAnsi="Wiener Melange" w:cs="Wiener Melange"/>
                <w:bCs/>
                <w:szCs w:val="20"/>
              </w:rPr>
            </w:pPr>
          </w:p>
          <w:p w14:paraId="110F044F" w14:textId="77777777" w:rsidR="00634D1B" w:rsidRPr="00190916" w:rsidRDefault="00634D1B" w:rsidP="00634D1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190916">
              <w:rPr>
                <w:rFonts w:ascii="Wiener Melange" w:hAnsi="Wiener Melange" w:cs="Wiener Melange"/>
                <w:bCs/>
                <w:szCs w:val="20"/>
              </w:rPr>
              <w:t>Physiotherapie bei Störungen der Atemfunktion insbesondere:</w:t>
            </w:r>
          </w:p>
          <w:p w14:paraId="0824F94F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Durchführung der Inhalationstherapie, um eine optimale Medikamentendeposition in der Lunge zu gewährleiten.</w:t>
            </w:r>
          </w:p>
          <w:p w14:paraId="0D7CFE6E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Steigerung der inspiratorischen Atemmuskelkraft u. a. zur Reduktion von Belastungsdyspnoe und Hyperkapnie bei schwer globalinsuffizienten Patient*innen zur Verhinderung des Erfordernisses einer nicht-invasiven Beatmung</w:t>
            </w:r>
          </w:p>
          <w:p w14:paraId="0F397451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Schulung von atemerleichternden Maßnahmen für den Umgangs mit Atemnotsituationen </w:t>
            </w:r>
          </w:p>
          <w:p w14:paraId="2A2FFD4D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Sekretfördernde Maßnahmen </w:t>
            </w:r>
            <w:proofErr w:type="gramStart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zur  Reduktion</w:t>
            </w:r>
            <w:proofErr w:type="gramEnd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der Sekretmenge und Steigerung der Sekretexspektoration sowie Sekretevakuierung und Verbesserung der homogenen Belüftung </w:t>
            </w:r>
            <w:proofErr w:type="gramStart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bei Patient</w:t>
            </w:r>
            <w:proofErr w:type="gramEnd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*innen mit künstlichem Luftweg</w:t>
            </w:r>
          </w:p>
          <w:p w14:paraId="0E153D74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lastRenderedPageBreak/>
              <w:t xml:space="preserve">Entblähende Maßnahmen zur Reduktion der Hyperinflation </w:t>
            </w:r>
          </w:p>
          <w:p w14:paraId="5FE353BF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Steigerung der exspiratorischen Atemmuskelkraft zur Verbesserung des Peak Cough Flows u.a. bei neuromuskulären Erkrankungen</w:t>
            </w:r>
          </w:p>
          <w:p w14:paraId="2F10A09A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Handling im Umgang mit Sauerstoff-Geräten</w:t>
            </w:r>
          </w:p>
          <w:p w14:paraId="2BEE0219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Auswahl geeigneter Sauerstoffgeräte und deren Einschulung zur Tolerierung von Langzeitsauerstoff und Erhalt von Selbstständigkeit und bestmöglicher Lebensqualität </w:t>
            </w:r>
          </w:p>
          <w:p w14:paraId="64D33DDD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Auswahl und </w:t>
            </w:r>
            <w:proofErr w:type="gramStart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Anpassung  geeigneter</w:t>
            </w:r>
            <w:proofErr w:type="gramEnd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Interfaces und respiratorisches Coaching zur Tolerierung der nicht-invasiven Beatmung durch</w:t>
            </w:r>
          </w:p>
          <w:p w14:paraId="16F93DC0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Gezielte Lagerung und inspirationsvertiefende Maßnahmen zur Erreichung einer homogenen Belüftung </w:t>
            </w:r>
          </w:p>
          <w:p w14:paraId="72C2A8E4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Hygieneschulung (v.a. Atemtherapiegeräte-Handling) speziell bei Patient*innen mit multiresistenten Erregern zur Reduktion vermeidbarer Übertragungen von Infektionserregern</w:t>
            </w:r>
          </w:p>
          <w:p w14:paraId="30D6313C" w14:textId="77777777" w:rsidR="00634D1B" w:rsidRPr="00190916" w:rsidRDefault="00634D1B" w:rsidP="00634D1B">
            <w:pPr>
              <w:rPr>
                <w:rFonts w:ascii="Wiener Melange" w:hAnsi="Wiener Melange" w:cs="Wiener Melange"/>
                <w:bCs/>
                <w:szCs w:val="20"/>
              </w:rPr>
            </w:pPr>
          </w:p>
          <w:p w14:paraId="242B8EC2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Physiotherapeutische Trainingstherapie</w:t>
            </w:r>
          </w:p>
          <w:p w14:paraId="361078A7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Physiotherapeutisches funktionelles Training</w:t>
            </w:r>
          </w:p>
          <w:p w14:paraId="30F15FC8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Adaption der inhalativen Medikation in Absprache mit dem Ärzt*</w:t>
            </w:r>
            <w:proofErr w:type="gramStart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innenteam  zur</w:t>
            </w:r>
            <w:proofErr w:type="gramEnd"/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Reduktion der Obstruktion sowie der Mucolyse und Hydratation von zähem Bronchialsekret</w:t>
            </w:r>
          </w:p>
          <w:p w14:paraId="36F44F94" w14:textId="77777777" w:rsidR="00634D1B" w:rsidRPr="00901FF9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Physiotherapeutische Maßnahmen zur Reduktion der Dyspnoe bei Patient*innen in akut</w:t>
            </w:r>
            <w:r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er Atemnotkrisen</w:t>
            </w:r>
          </w:p>
          <w:p w14:paraId="559DA506" w14:textId="77777777" w:rsidR="00634D1B" w:rsidRPr="00190916" w:rsidRDefault="00634D1B" w:rsidP="00634D1B">
            <w:pPr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34D1B" w:rsidRPr="003571C2" w14:paraId="15E322F9" w14:textId="77777777" w:rsidTr="006303F0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5F10" w14:textId="77777777" w:rsidR="00634D1B" w:rsidRPr="00190916" w:rsidRDefault="00634D1B" w:rsidP="00634D1B">
            <w:pPr>
              <w:rPr>
                <w:rFonts w:ascii="Wiener Melange" w:hAnsi="Wiener Melange" w:cs="Wiener Melange"/>
                <w:bCs/>
                <w:szCs w:val="20"/>
              </w:rPr>
            </w:pPr>
          </w:p>
          <w:p w14:paraId="17F1BE3C" w14:textId="77777777" w:rsidR="00634D1B" w:rsidRPr="00190916" w:rsidRDefault="00634D1B" w:rsidP="00634D1B">
            <w:pPr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90916">
              <w:rPr>
                <w:rFonts w:ascii="Wiener Melange" w:hAnsi="Wiener Melange" w:cs="Wiener Melange"/>
                <w:b/>
                <w:bCs/>
                <w:szCs w:val="20"/>
              </w:rPr>
              <w:t>Orthopädie und Traumatologie:</w:t>
            </w:r>
          </w:p>
          <w:p w14:paraId="301BB9F9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Komplexe physikalische Entstauungstherapie</w:t>
            </w:r>
          </w:p>
          <w:p w14:paraId="32BA4572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Physiotherapie bei Störungen des Stütz- und Bewegungsapparates</w:t>
            </w:r>
          </w:p>
          <w:p w14:paraId="2F0704E6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Physiotherapeutische Trainingstherapie</w:t>
            </w:r>
          </w:p>
          <w:p w14:paraId="3B53C744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Physiotherapeutisches funktionelles Training</w:t>
            </w:r>
          </w:p>
          <w:p w14:paraId="18106222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Erarbeiten von Copingstrategien und Sekundärprophylaxe</w:t>
            </w:r>
          </w:p>
          <w:p w14:paraId="47917171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Früherkennung von Caves und Einsatz von Assessments zur Verlaufsdokumentation</w:t>
            </w:r>
          </w:p>
          <w:p w14:paraId="31B9D3A5" w14:textId="77777777" w:rsidR="00634D1B" w:rsidRPr="00190916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Mitarbeit im interdisziplinären Schmerzmanagement (Cortikale Reedukation)</w:t>
            </w:r>
          </w:p>
          <w:p w14:paraId="40F92161" w14:textId="77777777" w:rsidR="00634D1B" w:rsidRDefault="00634D1B" w:rsidP="00634D1B">
            <w:pPr>
              <w:pStyle w:val="Listenabsatz"/>
              <w:numPr>
                <w:ilvl w:val="0"/>
                <w:numId w:val="20"/>
              </w:numPr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190916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Einschulung und Durchführung von Continuous Passiv Motion CPM und Medikomechanik</w:t>
            </w:r>
          </w:p>
          <w:p w14:paraId="3082682C" w14:textId="77777777" w:rsidR="00634D1B" w:rsidRPr="00901FF9" w:rsidRDefault="00634D1B" w:rsidP="00634D1B">
            <w:pPr>
              <w:pStyle w:val="Listenabsatz"/>
              <w:spacing w:line="240" w:lineRule="auto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</w:p>
        </w:tc>
      </w:tr>
    </w:tbl>
    <w:p w14:paraId="45C16CC5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287691E4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67C7A6E0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7159D16A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1DC3BAE2" w14:textId="1BE8AAE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A75F25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8E52ED0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B41E30B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79AFCBAC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8258BE7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03751807" w14:textId="77777777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D05ED8">
            <w:rPr>
              <w:rFonts w:ascii="Wiener Melange" w:hAnsi="Wiener Melange" w:cs="Wiener Melange"/>
              <w:caps/>
              <w:szCs w:val="20"/>
            </w:rPr>
            <w:t>SKOMOROWKSI SUSANNE</w:t>
          </w:r>
        </w:sdtContent>
      </w:sdt>
    </w:p>
    <w:p w14:paraId="3E2788B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0DB52CA7" w14:textId="2152F3AC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6-04-0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75F25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09.04.2026</w:t>
          </w:r>
        </w:sdtContent>
      </w:sdt>
    </w:p>
    <w:p w14:paraId="7A7EB76A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6A4F58EA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0112E925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7B6F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725CEA99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DEAB" w14:textId="77777777" w:rsidR="00CB1F91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5AE23" w14:textId="77777777" w:rsidR="00CB1F9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9E6591E" w14:textId="77777777" w:rsidR="00CB1F9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0698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06988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4F5BD07" w14:textId="77777777" w:rsidR="00CB1F91" w:rsidRPr="00FD6422" w:rsidRDefault="00CB1F9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0698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06988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E06988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9D12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6823481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2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5127">
    <w:abstractNumId w:val="5"/>
  </w:num>
  <w:num w:numId="2" w16cid:durableId="1159805225">
    <w:abstractNumId w:val="6"/>
  </w:num>
  <w:num w:numId="3" w16cid:durableId="1981110607">
    <w:abstractNumId w:val="9"/>
  </w:num>
  <w:num w:numId="4" w16cid:durableId="1764257496">
    <w:abstractNumId w:val="1"/>
  </w:num>
  <w:num w:numId="5" w16cid:durableId="2590677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140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5148077">
    <w:abstractNumId w:val="11"/>
  </w:num>
  <w:num w:numId="8" w16cid:durableId="1360358165">
    <w:abstractNumId w:val="14"/>
  </w:num>
  <w:num w:numId="9" w16cid:durableId="767240548">
    <w:abstractNumId w:val="12"/>
  </w:num>
  <w:num w:numId="10" w16cid:durableId="40063297">
    <w:abstractNumId w:val="13"/>
  </w:num>
  <w:num w:numId="11" w16cid:durableId="1815902307">
    <w:abstractNumId w:val="0"/>
  </w:num>
  <w:num w:numId="12" w16cid:durableId="119812520">
    <w:abstractNumId w:val="8"/>
  </w:num>
  <w:num w:numId="13" w16cid:durableId="830564289">
    <w:abstractNumId w:val="16"/>
  </w:num>
  <w:num w:numId="14" w16cid:durableId="1743020670">
    <w:abstractNumId w:val="15"/>
  </w:num>
  <w:num w:numId="15" w16cid:durableId="500851278">
    <w:abstractNumId w:val="2"/>
  </w:num>
  <w:num w:numId="16" w16cid:durableId="142747065">
    <w:abstractNumId w:val="3"/>
  </w:num>
  <w:num w:numId="17" w16cid:durableId="2073457059">
    <w:abstractNumId w:val="17"/>
  </w:num>
  <w:num w:numId="18" w16cid:durableId="475494356">
    <w:abstractNumId w:val="7"/>
  </w:num>
  <w:num w:numId="19" w16cid:durableId="1823309121">
    <w:abstractNumId w:val="4"/>
  </w:num>
  <w:num w:numId="20" w16cid:durableId="1316109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120FD5"/>
    <w:rsid w:val="00123D1F"/>
    <w:rsid w:val="00142CFB"/>
    <w:rsid w:val="00226DB5"/>
    <w:rsid w:val="002A7220"/>
    <w:rsid w:val="002F1C4F"/>
    <w:rsid w:val="002F630A"/>
    <w:rsid w:val="003251F8"/>
    <w:rsid w:val="003571C2"/>
    <w:rsid w:val="00373154"/>
    <w:rsid w:val="003F083C"/>
    <w:rsid w:val="0043015E"/>
    <w:rsid w:val="00493BC0"/>
    <w:rsid w:val="00523537"/>
    <w:rsid w:val="005767B7"/>
    <w:rsid w:val="005A0727"/>
    <w:rsid w:val="005A1688"/>
    <w:rsid w:val="005D5570"/>
    <w:rsid w:val="005D57FE"/>
    <w:rsid w:val="005F584B"/>
    <w:rsid w:val="00634D1B"/>
    <w:rsid w:val="00685ADB"/>
    <w:rsid w:val="006905A6"/>
    <w:rsid w:val="006C0BD9"/>
    <w:rsid w:val="00702700"/>
    <w:rsid w:val="007C46EC"/>
    <w:rsid w:val="007C613B"/>
    <w:rsid w:val="007D01BB"/>
    <w:rsid w:val="00805937"/>
    <w:rsid w:val="008616DC"/>
    <w:rsid w:val="00881F31"/>
    <w:rsid w:val="00952EE4"/>
    <w:rsid w:val="00A73F58"/>
    <w:rsid w:val="00A75F25"/>
    <w:rsid w:val="00B045CF"/>
    <w:rsid w:val="00B07BEB"/>
    <w:rsid w:val="00B747FA"/>
    <w:rsid w:val="00B947F7"/>
    <w:rsid w:val="00C16482"/>
    <w:rsid w:val="00C25946"/>
    <w:rsid w:val="00C646C8"/>
    <w:rsid w:val="00CB1F91"/>
    <w:rsid w:val="00CB735F"/>
    <w:rsid w:val="00D05ED8"/>
    <w:rsid w:val="00D202B8"/>
    <w:rsid w:val="00D65BFF"/>
    <w:rsid w:val="00E06988"/>
    <w:rsid w:val="00E25DC7"/>
    <w:rsid w:val="00E55C22"/>
    <w:rsid w:val="00E85CFC"/>
    <w:rsid w:val="00F107A9"/>
    <w:rsid w:val="00FD483B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F66207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120FD5"/>
    <w:rsid w:val="00222AF4"/>
    <w:rsid w:val="002A2382"/>
    <w:rsid w:val="002A7C50"/>
    <w:rsid w:val="003D3055"/>
    <w:rsid w:val="007E23A4"/>
    <w:rsid w:val="00803BBA"/>
    <w:rsid w:val="00931C86"/>
    <w:rsid w:val="00AA6BA1"/>
    <w:rsid w:val="00B361D1"/>
    <w:rsid w:val="00B47DE6"/>
    <w:rsid w:val="00D431C6"/>
    <w:rsid w:val="00D72156"/>
    <w:rsid w:val="00D91D0E"/>
    <w:rsid w:val="00DE6E3F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7C50"/>
    <w:rPr>
      <w:color w:val="808080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1841</Words>
  <Characters>11601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Skomorowski Susanne</cp:lastModifiedBy>
  <cp:revision>3</cp:revision>
  <dcterms:created xsi:type="dcterms:W3CDTF">2026-04-09T12:21:00Z</dcterms:created>
  <dcterms:modified xsi:type="dcterms:W3CDTF">2026-04-09T12:24:00Z</dcterms:modified>
</cp:coreProperties>
</file>