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BA45" w14:textId="77777777" w:rsidR="003C6372" w:rsidRPr="007373F1" w:rsidRDefault="003C6372" w:rsidP="00E83CA4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7373F1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6FAD9E9" w14:textId="3564D6D5" w:rsidR="00FA7128" w:rsidRPr="00160935" w:rsidRDefault="00C66214" w:rsidP="00FA712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E6A629F88C544ECABA46620EE059D9B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2436D6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FA7128" w:rsidRPr="0087622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91A2575DDD074B549F0A10D47463D590"/>
          </w:placeholder>
        </w:sdtPr>
        <w:sdtEndPr/>
        <w:sdtContent>
          <w:r w:rsidR="002436D6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1274B7" w14:paraId="3425D977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0868840" w14:textId="77777777" w:rsidR="00685ADB" w:rsidRPr="001274B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1274B7" w14:paraId="4B5B0C6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B147862" w14:textId="77777777" w:rsidR="00685ADB" w:rsidRPr="001274B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25397" w:rsidRPr="00876223" w14:paraId="64D330E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EF7020F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5170051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3E7421D5" w14:textId="1146CAB0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7526CE9AD2AD4EAA9ED2B8FD5CB46769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FE7910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CD3DFE0AD78449A0A8D405B9ADF38A75"/>
              </w:placeholder>
            </w:sdtPr>
            <w:sdtEndPr/>
            <w:sdtContent>
              <w:p w14:paraId="0842AC45" w14:textId="63D96EA6" w:rsidR="00FA7128" w:rsidRPr="00876223" w:rsidRDefault="002436D6" w:rsidP="00FA712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für Physikalische Medizin, Rehabilitation und Arbeitsmedizin/</w:t>
                </w:r>
                <w:r w:rsidR="0077177C">
                  <w:rPr>
                    <w:rFonts w:ascii="Wiener Melange" w:hAnsi="Wiener Melange" w:cs="Wiener Melange"/>
                    <w:bCs/>
                    <w:szCs w:val="20"/>
                  </w:rPr>
                  <w:t>Neurologie</w:t>
                </w:r>
              </w:p>
            </w:sdtContent>
          </w:sdt>
          <w:p w14:paraId="00D775EA" w14:textId="1B8C4667" w:rsidR="00225397" w:rsidRPr="00876223" w:rsidRDefault="00F541A2" w:rsidP="00FA712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DCBF5C04408E42EE883E53BCC236D03F"/>
                </w:placeholder>
              </w:sdtPr>
              <w:sdtEndPr/>
              <w:sdtContent>
                <w:r w:rsidR="0077177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Ergotherapie</w:t>
                </w:r>
              </w:sdtContent>
            </w:sdt>
          </w:p>
        </w:tc>
      </w:tr>
      <w:tr w:rsidR="00225397" w:rsidRPr="00876223" w14:paraId="68881B7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506FB4A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7E2F2C4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Ergotherapeut*in</w:t>
            </w:r>
          </w:p>
        </w:tc>
      </w:tr>
      <w:tr w:rsidR="00225397" w:rsidRPr="00876223" w14:paraId="552BDE5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892DBBB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B2DADD4C90904C9D84BA090CD1B92925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504688E" w14:textId="16BBD78A" w:rsidR="00225397" w:rsidRPr="00876223" w:rsidRDefault="005A616D" w:rsidP="00FA712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225397" w:rsidRPr="00876223" w14:paraId="671E94B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EFD5F6A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66F47CF951F040058793FE6D76246ECB"/>
            </w:placeholder>
            <w:date w:fullDate="2026-07-15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94214A4" w14:textId="43790674" w:rsidR="00225397" w:rsidRPr="00876223" w:rsidRDefault="0077177C" w:rsidP="00FA712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15.07.2026</w:t>
                </w:r>
              </w:p>
            </w:tc>
          </w:sdtContent>
        </w:sdt>
      </w:tr>
      <w:tr w:rsidR="00225397" w:rsidRPr="00876223" w14:paraId="4FCF8FC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B3C3914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0666CC2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4674D08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8037B" w:rsidRPr="0087622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*VE1</w:t>
            </w:r>
          </w:p>
          <w:p w14:paraId="2A02FDCE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25397" w:rsidRPr="001274B7" w14:paraId="70BA631F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8CB3A6D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78D5AD6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4E2AB84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6DAD6BE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46D3786" w14:textId="77777777" w:rsidR="00225397" w:rsidRPr="00876223" w:rsidRDefault="00DB672A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Modellstellen:</w:t>
            </w:r>
          </w:p>
          <w:p w14:paraId="1CF7FD3A" w14:textId="2CA69FC0" w:rsidR="00225397" w:rsidRPr="001274B7" w:rsidRDefault="00C66214" w:rsidP="00225397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8C3E410C83E6497F999896D9BC9B898D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87241D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25397" w:rsidRPr="001274B7" w14:paraId="0A06EC7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979A049" w14:textId="77777777" w:rsidR="00225397" w:rsidRPr="001274B7" w:rsidRDefault="00225397" w:rsidP="00225397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25397" w:rsidRPr="001274B7" w14:paraId="6B5C3623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46AA1979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6A0100D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5947513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225397" w:rsidRPr="00876223" w14:paraId="36D3BE6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B95CD8E" w14:textId="77777777" w:rsidR="00225397" w:rsidRPr="00876223" w:rsidRDefault="00A31D22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4CFBAFB4" w14:textId="77777777" w:rsidR="00225397" w:rsidRPr="00876223" w:rsidRDefault="00C66214" w:rsidP="007174DA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72362497"/>
                <w:placeholder>
                  <w:docPart w:val="FBC9FC84702B43D98CAA856B7E3B7184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007174DA"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370281762"/>
              <w:placeholder>
                <w:docPart w:val="3765EBFAE89A4EA79F609C0C11AC6929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44381201"/>
                  <w:placeholder>
                    <w:docPart w:val="AB158BC42A1842A7A7DC93FD304CF286"/>
                  </w:placeholder>
                </w:sdtPr>
                <w:sdtEndPr/>
                <w:sdtContent>
                  <w:p w14:paraId="6E90748A" w14:textId="349BD1F7" w:rsidR="00225397" w:rsidRPr="00876223" w:rsidRDefault="0087241D" w:rsidP="006C25A2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Susanne </w:t>
                    </w:r>
                    <w:r w:rsidR="0077177C">
                      <w:rPr>
                        <w:rFonts w:ascii="Wiener Melange" w:hAnsi="Wiener Melange" w:cs="Wiener Melange"/>
                        <w:bCs/>
                        <w:szCs w:val="20"/>
                      </w:rPr>
                      <w:t>Frank, MSc.</w:t>
                    </w:r>
                  </w:p>
                </w:sdtContent>
              </w:sdt>
            </w:sdtContent>
          </w:sdt>
        </w:tc>
      </w:tr>
      <w:tr w:rsidR="00225397" w:rsidRPr="00876223" w14:paraId="42D028F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43C6163" w14:textId="77777777" w:rsidR="00225397" w:rsidRPr="00876223" w:rsidRDefault="00A31D22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4B71095A" w14:textId="77777777" w:rsidR="00225397" w:rsidRPr="00876223" w:rsidRDefault="00A31D22" w:rsidP="00225397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4A809B3C" w14:textId="77777777" w:rsidR="00225397" w:rsidRPr="00876223" w:rsidRDefault="00225397" w:rsidP="006C25A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225397" w:rsidRPr="00876223" w14:paraId="2729833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6C028E1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80A30152A14D471BA910B7F40A9CDD1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54ED0C77" w14:textId="77777777" w:rsidR="00225397" w:rsidRPr="00876223" w:rsidRDefault="001C5644" w:rsidP="001C564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6913503"/>
              <w:placeholder>
                <w:docPart w:val="4B0EA52F26E44B9B8E08E892EE7F9423"/>
              </w:placeholder>
              <w:showingPlcHdr/>
            </w:sdtPr>
            <w:sdtEndPr/>
            <w:sdtContent>
              <w:p w14:paraId="25040B12" w14:textId="77777777" w:rsidR="00225397" w:rsidRPr="00876223" w:rsidRDefault="006C25A2" w:rsidP="006C25A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340C6B" w:rsidRPr="00876223" w14:paraId="32776CA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E9B8801" w14:textId="77777777" w:rsidR="00340C6B" w:rsidRPr="00876223" w:rsidRDefault="001C5644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FBD82F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1455966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5EFDED3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A90BD01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DAFA3E3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262EEABF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70F06C76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527DEB38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534224674"/>
              <w:placeholder>
                <w:docPart w:val="725CEC4FB5D04F53A659AA4E1C670BDE"/>
              </w:placeholder>
            </w:sdtPr>
            <w:sdtEndPr/>
            <w:sdtContent>
              <w:p w14:paraId="43B5A307" w14:textId="412F69C1" w:rsidR="00340C6B" w:rsidRPr="00876223" w:rsidRDefault="0087241D" w:rsidP="00340C6B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479357452"/>
              <w:placeholder>
                <w:docPart w:val="65C1635C20D24922A85315F8E884C5C0"/>
              </w:placeholder>
              <w:showingPlcHdr/>
            </w:sdtPr>
            <w:sdtEndPr/>
            <w:sdtContent>
              <w:p w14:paraId="2A3C1BA9" w14:textId="77777777" w:rsidR="00340C6B" w:rsidRPr="00876223" w:rsidRDefault="00340C6B" w:rsidP="00340C6B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340C6B" w:rsidRPr="00876223" w14:paraId="709E434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E83755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43929DA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40076038" w14:textId="77777777" w:rsidR="00340C6B" w:rsidRPr="00876223" w:rsidRDefault="00340C6B" w:rsidP="00340C6B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440E3494C31A48D2A7DE8C6D695AAF18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6031DE1" w14:textId="77777777" w:rsidR="00340C6B" w:rsidRPr="00876223" w:rsidRDefault="00340C6B" w:rsidP="00340C6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340C6B" w:rsidRPr="00876223" w14:paraId="4171323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2874B5E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B630987" w14:textId="77777777" w:rsidR="00340C6B" w:rsidRPr="00876223" w:rsidRDefault="00340C6B" w:rsidP="00340C6B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87622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340C6B" w:rsidRPr="00876223" w14:paraId="29B6CCA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EA18031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4BFA176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46A1CE2F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486FC242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027C2803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701799E2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477660B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039296FB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340C6B" w:rsidRPr="00876223" w14:paraId="6071D76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4D55E8E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EAEEEBFCF1AF49DDBE848CEEB87D129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8996984" w14:textId="77777777" w:rsidR="00340C6B" w:rsidRPr="00876223" w:rsidRDefault="00340C6B" w:rsidP="00340C6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340C6B" w:rsidRPr="00876223" w14:paraId="55334294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A624EB6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87254FC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876223" w14:paraId="2C76D824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2A8E0B7F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65BD7E9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876223" w14:paraId="5315C52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64EB66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74B807F2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430AE00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53934ED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EB00DB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111DBD57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403499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DA8E82F052C4F938FE4308BFE3E2E31"/>
              </w:placeholder>
            </w:sdtPr>
            <w:sdtEndPr/>
            <w:sdtContent>
              <w:p w14:paraId="212E87D5" w14:textId="5FA3F602" w:rsidR="00340C6B" w:rsidRPr="00876223" w:rsidRDefault="00AC7D82" w:rsidP="00340C6B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Universitätsklinikum AKH Wien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br/>
                </w:r>
                <w:r w:rsidR="0087241D">
                  <w:rPr>
                    <w:rFonts w:ascii="Wiener Melange" w:hAnsi="Wiener Melange" w:cs="Wiener Melange"/>
                    <w:bCs/>
                    <w:szCs w:val="20"/>
                  </w:rPr>
                  <w:t>Währinger Gürtel 18-20, 1090 Wien</w:t>
                </w:r>
              </w:p>
            </w:sdtContent>
          </w:sdt>
        </w:tc>
      </w:tr>
      <w:tr w:rsidR="00340C6B" w:rsidRPr="00876223" w14:paraId="7577199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CF5669B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83AF20443D14DA2829CF67C13EC3AF8"/>
              </w:placeholder>
            </w:sdtPr>
            <w:sdtEndPr/>
            <w:sdtContent>
              <w:p w14:paraId="2D6E2466" w14:textId="59E765D4" w:rsidR="00340C6B" w:rsidRPr="00876223" w:rsidRDefault="0087241D" w:rsidP="00340C6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340C6B" w:rsidRPr="00876223" w14:paraId="359796B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51DD36D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444FC81" w14:textId="3DE2510A" w:rsidR="00340C6B" w:rsidRPr="00876223" w:rsidRDefault="00C66214" w:rsidP="00340C6B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B1D5559DE2A346378163725A4F742496"/>
                </w:placeholder>
                <w15:color w:val="808080"/>
              </w:sdtPr>
              <w:sdtEndPr/>
              <w:sdtContent>
                <w:r w:rsidR="00933E32">
                  <w:rPr>
                    <w:rFonts w:ascii="Wiener Melange" w:hAnsi="Wiener Melange" w:cs="Wiener Melange"/>
                    <w:bCs/>
                    <w:szCs w:val="20"/>
                  </w:rPr>
                  <w:t>2</w:t>
                </w:r>
                <w:r w:rsidR="0087241D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340C6B" w:rsidRPr="001274B7" w14:paraId="103E5689" w14:textId="77777777" w:rsidTr="00876223">
        <w:trPr>
          <w:trHeight w:hRule="exact" w:val="995"/>
        </w:trPr>
        <w:tc>
          <w:tcPr>
            <w:tcW w:w="3402" w:type="dxa"/>
            <w:vAlign w:val="center"/>
          </w:tcPr>
          <w:p w14:paraId="137E9B2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B127CAE" w14:textId="77777777" w:rsidR="00340C6B" w:rsidRPr="00876223" w:rsidRDefault="00C66214" w:rsidP="00340C6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C6B" w:rsidRPr="00876223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F461FCB" w14:textId="38D56F2A" w:rsidR="00340C6B" w:rsidRPr="001274B7" w:rsidRDefault="00C66214" w:rsidP="00340C6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41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340C6B" w:rsidRPr="001274B7" w14:paraId="57F239A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28A8A8E" w14:textId="77777777" w:rsidR="00340C6B" w:rsidRPr="001274B7" w:rsidRDefault="00340C6B" w:rsidP="00340C6B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340C6B" w:rsidRPr="001274B7" w14:paraId="3ACC963F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29BCF16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2E6430AC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54ABFA5F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1274B7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4B0EEB8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72C2EB5F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340C6B" w:rsidRPr="001274B7" w14:paraId="5DEB784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5ACB6BE" w14:textId="77777777" w:rsidR="00340C6B" w:rsidRPr="001274B7" w:rsidRDefault="00340C6B" w:rsidP="00340C6B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340C6B" w:rsidRPr="001274B7" w14:paraId="233E3360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723328" w14:textId="77777777" w:rsidR="00340C6B" w:rsidRPr="001274B7" w:rsidRDefault="00ED3157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340C6B" w:rsidRPr="001274B7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11214692" w14:textId="77777777" w:rsidR="00340C6B" w:rsidRPr="001274B7" w:rsidRDefault="00340C6B" w:rsidP="00340C6B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449D1BFE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5A47A7A7" w14:textId="77777777" w:rsidR="00340C6B" w:rsidRPr="001274B7" w:rsidRDefault="00340C6B" w:rsidP="00340C6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9F79D58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B5BED1E" w14:textId="77777777" w:rsidR="00340C6B" w:rsidRPr="00275A48" w:rsidRDefault="00340C6B" w:rsidP="00340C6B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75A48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Ergotherapie unter Einhaltung aller relevanten Vorschriften</w:t>
            </w:r>
          </w:p>
          <w:p w14:paraId="10A481ED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des fachspezifischen ergotherapeutischen Prozesses im Einzel- bzw. Gruppensetting – inkl. Befunderhebung und Formulierung bzw. Anpassung des Therapieziels, Planung der Therapie, Setzen der Maßnahmen und Evaluation des Therapiefortschrittes</w:t>
            </w:r>
          </w:p>
          <w:p w14:paraId="1219157A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67599B85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73B031FA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497A3CE7" w14:textId="77777777" w:rsidR="00340C6B" w:rsidRPr="00275A48" w:rsidRDefault="00340C6B" w:rsidP="00340C6B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17F5823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D6517F9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6A557C9A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6C9A1548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E2F563A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290BDEA4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14:paraId="4768FEE3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20724FB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072274D9" w14:textId="77777777" w:rsidR="00340C6B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4FE95D22" w14:textId="77777777" w:rsidR="00C7704A" w:rsidRDefault="00C7704A" w:rsidP="00C7704A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6A6B2F3" w14:textId="48FB43B9" w:rsidR="00340C6B" w:rsidRDefault="00C66214" w:rsidP="00C7704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C3C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C7704A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C7704A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42BE6B4" w14:textId="77777777" w:rsidR="00C7704A" w:rsidRPr="00C7704A" w:rsidRDefault="00C7704A" w:rsidP="00C7704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1274B7" w14:paraId="4A2559E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45B541" w14:textId="77777777" w:rsidR="00340C6B" w:rsidRPr="00876223" w:rsidRDefault="00340C6B" w:rsidP="00340C6B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09E071D85A824455B7346F4E9D22619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1780063751"/>
                  <w:placeholder>
                    <w:docPart w:val="DC73F55E67DB4145938FA425C9A9EAAB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id w:val="-679049649"/>
                      <w:placeholder>
                        <w:docPart w:val="20E307F28ED8469C8A827D914D2CDB73"/>
                      </w:placeholder>
                    </w:sdtPr>
                    <w:sdtEndPr/>
                    <w:sdtContent>
                      <w:p w14:paraId="62029CEC" w14:textId="77777777" w:rsidR="00933E32" w:rsidRDefault="00933E32" w:rsidP="00933E32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Patient*innenbezogene Basisaufgaben</w:t>
                        </w:r>
                      </w:p>
                      <w:p w14:paraId="194AF170" w14:textId="77777777" w:rsidR="00933E32" w:rsidRPr="00203617" w:rsidRDefault="00933E32" w:rsidP="00933E32">
                        <w:pPr>
                          <w:tabs>
                            <w:tab w:val="left" w:pos="743"/>
                          </w:tabs>
                          <w:spacing w:line="240" w:lineRule="auto"/>
                          <w:ind w:left="360"/>
                          <w:contextualSpacing/>
                          <w:rPr>
                            <w:rFonts w:ascii="Wiener Melange" w:hAnsi="Wiener Melange" w:cs="Wiener Melange"/>
                            <w:b/>
                            <w:sz w:val="4"/>
                            <w:szCs w:val="4"/>
                          </w:rPr>
                        </w:pPr>
                      </w:p>
                      <w:p w14:paraId="6B1D1826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Administration</w:t>
                        </w:r>
                      </w:p>
                      <w:p w14:paraId="56344810" w14:textId="77777777" w:rsidR="00933E32" w:rsidRPr="00203617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Berufsspezifische Administration</w:t>
                        </w:r>
                      </w:p>
                      <w:p w14:paraId="2EBD7B22" w14:textId="77777777" w:rsidR="00933E32" w:rsidRPr="00203617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Durchführung der Patient*</w:t>
                        </w:r>
                        <w:proofErr w:type="spellStart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innenidentifikation</w:t>
                        </w:r>
                        <w:proofErr w:type="spellEnd"/>
                      </w:p>
                      <w:p w14:paraId="3629A1B7" w14:textId="77777777" w:rsidR="00933E32" w:rsidRPr="00B06245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Auskünfte an berechtigtes Fachpersonal entsprechend rechtlicher und interner Vorgaben</w:t>
                        </w:r>
                      </w:p>
                      <w:p w14:paraId="762DC590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Ergotherapeutische Befundung, Zielsetzung und Evaluation</w:t>
                        </w:r>
                      </w:p>
                      <w:p w14:paraId="55012E95" w14:textId="77777777" w:rsidR="00933E32" w:rsidRPr="00203617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Berufsspezifische Befundung mittels fachspezifischer Begutachtungs- und </w:t>
                        </w:r>
                        <w:proofErr w:type="spellStart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Befundungsinstrumente</w:t>
                        </w:r>
                        <w:proofErr w:type="spellEnd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(z. B. Assessments, Aktivitätsanalysen, ROM-Messung, etc.) unter Berücksichtigung der medizinischen Diagnose und relevanter Vorbefunde</w:t>
                        </w:r>
                      </w:p>
                      <w:p w14:paraId="2964DAFA" w14:textId="77777777" w:rsidR="00933E32" w:rsidRPr="00203617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Anamnese in Bezug auf die Handlungsfähigkeit und Handlungsmöglichkeiten (Ressourcen und Einschränkungen) der Patient*innen</w:t>
                        </w:r>
                      </w:p>
                      <w:p w14:paraId="1D31824A" w14:textId="77777777" w:rsidR="00933E32" w:rsidRPr="00203617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Festlegung von handlungs- und partizipationsorientierten, </w:t>
                        </w:r>
                        <w:proofErr w:type="spellStart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patientinnen</w:t>
                        </w:r>
                        <w:proofErr w:type="spellEnd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*innenzentrierten Zielen</w:t>
                        </w:r>
                      </w:p>
                      <w:p w14:paraId="0F5FFFB7" w14:textId="77777777" w:rsidR="00933E32" w:rsidRPr="00B06245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laufende und abschließende Evaluierung der gesetzten therapeutischen Maßnahmen und Interventionen unter Berücksichtigung aktueller relevanter Parameter</w:t>
                        </w:r>
                      </w:p>
                      <w:p w14:paraId="70E1D71C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Ergotherapeutische Maßnahmen</w:t>
                        </w:r>
                      </w:p>
                      <w:p w14:paraId="23063FE4" w14:textId="73EC9F79" w:rsidR="00933E32" w:rsidRPr="002771C3" w:rsidRDefault="00933E32" w:rsidP="00933E32">
                        <w:pPr>
                          <w:pStyle w:val="Listenabsatz"/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Behandlung von Patient*innen aus den Bereichen Neurologie (Neurologische Frührehabilitation und Akutstation) sowie Neurochirurgie </w:t>
                        </w:r>
                        <w:r w:rsidRPr="002771C3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(z.B. 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Insult, Schädel-Hirn-Trauma, Multiple Sklerose, Morbus Parkinson, Epilepsie, hypoxischer Hirnschaden</w:t>
                        </w:r>
                        <w:r w:rsidRPr="002771C3">
                          <w:rPr>
                            <w:rFonts w:ascii="Wiener Melange" w:hAnsi="Wiener Melange" w:cs="Wiener Melange"/>
                            <w:szCs w:val="20"/>
                          </w:rPr>
                          <w:t>)</w:t>
                        </w:r>
                      </w:p>
                      <w:p w14:paraId="41CDC4E7" w14:textId="77777777" w:rsidR="00933E32" w:rsidRDefault="00933E32" w:rsidP="00933E32">
                        <w:pPr>
                          <w:pStyle w:val="Listenabsatz"/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Durchführung ergotherapeutischer Maßnahmen zur Entwicklung, Erhaltung, Förderung, Verbesserung oder Wiedererlangung der individuellen Handlungsfähigkeit sowie Steigerung der Lebensqualität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in Form von </w:t>
                        </w:r>
                        <w:r w:rsidRPr="00097AC5">
                          <w:rPr>
                            <w:rFonts w:ascii="Wiener Melange" w:hAnsi="Wiener Melange" w:cs="Wiener Melange"/>
                            <w:szCs w:val="20"/>
                          </w:rPr>
                          <w:t>Einzel-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, Gruppen- und</w:t>
                        </w:r>
                        <w:r w:rsidRPr="00097AC5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Co-Therapien im stationären Setting</w:t>
                        </w:r>
                      </w:p>
                      <w:p w14:paraId="0E0798CE" w14:textId="77777777" w:rsidR="00933E32" w:rsidRDefault="00933E32" w:rsidP="00933E3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individuelle Schienen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anfertigung</w:t>
                        </w: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und -anpassung</w:t>
                        </w:r>
                      </w:p>
                      <w:p w14:paraId="547DC3DE" w14:textId="77777777" w:rsidR="00933E32" w:rsidRDefault="00933E32" w:rsidP="00933E3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bookmarkStart w:id="0" w:name="_Hlk208300195"/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Funktionstraining zur Erhaltung bzw. Förderung der motorischen Funktionen, wie Grobmotorik, Feinmotorik, Grafomotorik, Beweglichkeit, Kraft und Koordination</w:t>
                        </w:r>
                      </w:p>
                      <w:bookmarkEnd w:id="0"/>
                      <w:p w14:paraId="77CFFBDA" w14:textId="77777777" w:rsidR="00933E32" w:rsidRPr="00F5747D" w:rsidRDefault="00933E32" w:rsidP="00933E3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Sensibilitäts- und Wahrnehmungstraining zur Förderung der sensorisch-perzeptiven Funktionen (Tiefen- und Oberflächensensibilität, Stereognosie, …) </w:t>
                        </w:r>
                        <w:bookmarkStart w:id="1" w:name="_Hlk208300256"/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sowie der Körperwahrnehmung</w:t>
                        </w:r>
                        <w:bookmarkEnd w:id="1"/>
                      </w:p>
                      <w:p w14:paraId="00FDE318" w14:textId="77777777" w:rsidR="00933E32" w:rsidRDefault="00933E32" w:rsidP="00933E32">
                        <w:pPr>
                          <w:pStyle w:val="Listenabsatz"/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bookmarkStart w:id="2" w:name="_Hlk208300298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Training der Aktivitäten des täglichen Lebens (</w:t>
                        </w:r>
                        <w:proofErr w:type="spellStart"/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b</w:t>
                        </w: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ADL</w:t>
                        </w:r>
                        <w:proofErr w:type="spellEnd"/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und </w:t>
                        </w:r>
                        <w:proofErr w:type="spellStart"/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iADL</w:t>
                        </w:r>
                        <w:proofErr w:type="spellEnd"/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) (</w:t>
                        </w: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z.B. Körperpflege,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An-/Auskleiden, Essen mit Besteck, Toilettenbenützung, …)</w:t>
                        </w:r>
                      </w:p>
                      <w:bookmarkEnd w:id="2"/>
                      <w:p w14:paraId="26FDBDCD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lastRenderedPageBreak/>
                          <w:t>Sturzprophylaxe</w:t>
                        </w:r>
                      </w:p>
                      <w:p w14:paraId="6F673025" w14:textId="77777777" w:rsidR="00933E32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Hilfsmittelberatung, -versorgung und -training sowie Erarbeitung von kompensatorischen Strategien</w:t>
                        </w:r>
                      </w:p>
                      <w:p w14:paraId="64AEFC81" w14:textId="77777777" w:rsidR="00933E32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bookmarkStart w:id="3" w:name="_Hlk208299992"/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Aktive/passive Mobilisation </w:t>
                        </w:r>
                      </w:p>
                      <w:p w14:paraId="2819C93D" w14:textId="77777777" w:rsidR="00933E32" w:rsidRPr="002509C0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Lagerung/Positionierung und Transfer</w:t>
                        </w:r>
                      </w:p>
                      <w:p w14:paraId="004A03FA" w14:textId="77777777" w:rsidR="00933E32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Anwendung spezifischer therapeutischer Konzepte und Techniken (z.B. Bobath, Taping, </w:t>
                        </w:r>
                        <w:proofErr w:type="spellStart"/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Triggerpunkttherapie</w:t>
                        </w:r>
                        <w:proofErr w:type="spellEnd"/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, …)  mit entsprechender Qualifikation</w:t>
                        </w:r>
                      </w:p>
                      <w:p w14:paraId="328746FE" w14:textId="77777777" w:rsidR="00933E32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bookmarkStart w:id="4" w:name="_Hlk208300409"/>
                        <w:bookmarkEnd w:id="3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Kognitives Training zur Erhaltung / Verbesserung und nach Möglichkeit Entwicklung kognitiver, neuropsychologischer Funktionen 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(z.B. Orientierung, </w:t>
                        </w: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Gedächtnis, 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Aufmerksamkeit, exekutive Funktionen, …)</w:t>
                        </w:r>
                      </w:p>
                      <w:p w14:paraId="0ABB4875" w14:textId="77777777" w:rsidR="00933E32" w:rsidRPr="00F5747D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Visuelles Explorationstraining </w:t>
                        </w:r>
                      </w:p>
                      <w:bookmarkEnd w:id="4"/>
                      <w:p w14:paraId="4DD76B9F" w14:textId="77777777" w:rsidR="00933E32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Erlernen von Strategien zur Kompensation von kognitiven oder neuropsychologischen Einschränkungen</w:t>
                        </w:r>
                      </w:p>
                      <w:p w14:paraId="5C4898AA" w14:textId="77777777" w:rsidR="00933E32" w:rsidRPr="00203617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Training der Interaktionsfähigkeit und Kommunikation</w:t>
                        </w:r>
                      </w:p>
                      <w:p w14:paraId="68158CCB" w14:textId="77777777" w:rsidR="00933E32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Maßnahmen zur Entwicklung/Erhaltung/Verbesserung von psychosozialen Funktionen </w:t>
                        </w:r>
                      </w:p>
                      <w:p w14:paraId="1DC73C30" w14:textId="77777777" w:rsidR="00933E32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bookmarkStart w:id="5" w:name="_Hlk201577323"/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Handling am Bett bzgl. Beatmung, spez. Geräten, Monitoring, Lines, etc. nach entsprechender Einschulung und Rücksprache mit dem Pflegepersonal</w:t>
                        </w:r>
                        <w:bookmarkEnd w:id="5"/>
                      </w:p>
                      <w:p w14:paraId="7F5CBB40" w14:textId="77777777" w:rsidR="00933E32" w:rsidRPr="00B06245" w:rsidRDefault="00933E32" w:rsidP="00933E3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Therapeutische Ausgänge</w:t>
                        </w:r>
                      </w:p>
                      <w:p w14:paraId="238880D6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Therapiebegleitende Maßnahmen</w:t>
                        </w:r>
                      </w:p>
                      <w:p w14:paraId="46C34B83" w14:textId="77777777" w:rsidR="00933E32" w:rsidRPr="00203617" w:rsidRDefault="00933E32" w:rsidP="00933E32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Erstellung von Patient*</w:t>
                        </w:r>
                        <w:proofErr w:type="spellStart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inneninformationen</w:t>
                        </w:r>
                        <w:proofErr w:type="spellEnd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und Übungsprogrammen</w:t>
                        </w:r>
                      </w:p>
                      <w:p w14:paraId="4D34BC27" w14:textId="77777777" w:rsidR="00933E32" w:rsidRPr="00203617" w:rsidRDefault="00933E32" w:rsidP="00933E32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Schulung, Anleitung und Beratung von Patient*innen und deren Angehörigen</w:t>
                        </w:r>
                      </w:p>
                      <w:p w14:paraId="7B22FCA8" w14:textId="77777777" w:rsidR="00933E32" w:rsidRPr="00203617" w:rsidRDefault="00933E32" w:rsidP="00933E32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Empfehlung weiterer unterstützender therapeutischer Aktivitäten </w:t>
                        </w:r>
                      </w:p>
                      <w:p w14:paraId="0843A6BB" w14:textId="77777777" w:rsidR="00933E32" w:rsidRPr="00203617" w:rsidRDefault="00933E32" w:rsidP="00933E32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Empfehlung von unterstützenden bzw. kompensatorischen Hilfsmitteln, sowie Training des korrekten und sicheren Handlings der Hilfsmittel</w:t>
                        </w:r>
                      </w:p>
                      <w:p w14:paraId="2660046A" w14:textId="77777777" w:rsidR="00933E32" w:rsidRPr="00203617" w:rsidRDefault="00933E32" w:rsidP="00933E32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Austausch</w:t>
                        </w: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mit 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internen und </w:t>
                        </w: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externen Stellen unter Einhaltung von datenschutzrechtlichen Vorgaben</w:t>
                        </w:r>
                      </w:p>
                      <w:p w14:paraId="4C961DFD" w14:textId="77777777" w:rsidR="00933E32" w:rsidRPr="00B06245" w:rsidRDefault="00933E32" w:rsidP="00933E32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Vorbereitung auf den individuellen Alltag nach dem Aufenthalt (z.B. extramurale Weiterbetreuung, Arbeitsplatzabklärung und -beratung, …)</w:t>
                        </w:r>
                      </w:p>
                      <w:p w14:paraId="360957B1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Dokumentation und Besprechungen</w:t>
                        </w:r>
                      </w:p>
                      <w:p w14:paraId="1F75E08B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Tagesaktuelle Dokumentation des ergotherapeutischen Verlaufs sowie aller für eine multiprofessionelle Patient*</w:t>
                        </w:r>
                        <w:proofErr w:type="spellStart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innenbetreuung</w:t>
                        </w:r>
                        <w:proofErr w:type="spellEnd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relevanten Informationen</w:t>
                        </w:r>
                      </w:p>
                      <w:p w14:paraId="0833F3AA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Dokumentation aller berufsspezifisch relevanten Daten und Leistungen nach haus- und abteilungsspezifischen Vorgaben</w:t>
                        </w:r>
                      </w:p>
                      <w:p w14:paraId="4C1778F4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Erstellung von Therapie- und Befundberichten  </w:t>
                        </w:r>
                      </w:p>
                      <w:p w14:paraId="3B880B52" w14:textId="77777777" w:rsidR="00933E32" w:rsidRPr="00B06245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Aktive Partizipation an 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intra- und multi</w:t>
                        </w: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professionellen </w:t>
                        </w:r>
                        <w:proofErr w:type="spellStart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patient</w:t>
                        </w:r>
                        <w:proofErr w:type="spellEnd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*innenbezogenen Besprechungen im Sinne der ganzheitlichen Patient*</w:t>
                        </w:r>
                        <w:proofErr w:type="spellStart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innenbetreuung</w:t>
                        </w:r>
                        <w:proofErr w:type="spellEnd"/>
                      </w:p>
                      <w:p w14:paraId="6D272B18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Qualitätssicherung/Patient*</w:t>
                        </w:r>
                        <w:proofErr w:type="spellStart"/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innensicherheit</w:t>
                        </w:r>
                        <w:proofErr w:type="spellEnd"/>
                      </w:p>
                      <w:p w14:paraId="12AD1D8D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Beitrag zu Qualitätssicherungsmaßnahmen</w:t>
                        </w:r>
                      </w:p>
                      <w:p w14:paraId="16535802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Beitrag zur Erarbeitung von Leitlinien, Therapiepfaden, etc.</w:t>
                        </w:r>
                      </w:p>
                      <w:p w14:paraId="1663F788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Auseinandersetzung mit wissenschaftlichen Erkenntnissen zur beruflichen und wissenschaftliche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n</w:t>
                        </w: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Weiterentwicklung (evidenzorientierte Berufsausübung)</w:t>
                        </w:r>
                      </w:p>
                      <w:p w14:paraId="141BD5BB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Mitwirkung in der fachspezifischen Wissensgenerierung</w:t>
                        </w:r>
                      </w:p>
                      <w:p w14:paraId="0AE318B1" w14:textId="77777777" w:rsidR="00933E32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lastRenderedPageBreak/>
                          <w:t>Einschätzung der Patient*</w:t>
                        </w:r>
                        <w:proofErr w:type="spellStart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innensicherheit</w:t>
                        </w:r>
                        <w:proofErr w:type="spellEnd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und Setzen geeigneter Maßnahmen</w:t>
                        </w:r>
                      </w:p>
                      <w:p w14:paraId="4536E2CA" w14:textId="77777777" w:rsidR="00933E32" w:rsidRPr="00B06245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Einhaltung und Unterstützung des Behandlungspfades im Sinne einer sicheren und effizienten Patient*</w:t>
                        </w:r>
                        <w:proofErr w:type="spellStart"/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innenversorgung</w:t>
                        </w:r>
                        <w:proofErr w:type="spellEnd"/>
                      </w:p>
                      <w:p w14:paraId="65A74AD4" w14:textId="77777777" w:rsidR="00933E32" w:rsidRPr="00B06245" w:rsidRDefault="00933E32" w:rsidP="00933E32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Betriebsbezogene Basisaufgaben/Organisation</w:t>
                        </w:r>
                      </w:p>
                      <w:p w14:paraId="5DEE92FC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Allgemein</w:t>
                        </w:r>
                      </w:p>
                      <w:p w14:paraId="2489C3F0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Beachtung und Einhaltung von Dienstvorschriften/Erlässen/Anstalts- und Hausordnungen sowie bereichsspezifischen gesetzlichen Vorgaben </w:t>
                        </w:r>
                      </w:p>
                      <w:p w14:paraId="542E815D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Mitarbeit bei der Gestaltung und Einhaltung von Arbeitsabläufen</w:t>
                        </w:r>
                      </w:p>
                      <w:p w14:paraId="1725A8F3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Koordination der Patient*</w:t>
                        </w:r>
                        <w:proofErr w:type="spellStart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innenbehandlung</w:t>
                        </w:r>
                        <w:proofErr w:type="spellEnd"/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in Abstimmung mit anderen Berufsgruppen</w:t>
                        </w:r>
                      </w:p>
                      <w:p w14:paraId="1ACF35CA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Mitarbeit bei der Entwicklung und Implementierung neuer Methoden</w:t>
                        </w:r>
                      </w:p>
                      <w:p w14:paraId="1A4F531D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Mitarbeit bei der Dokumentation, Erhebung und Bearbeitung von organisationsspezifischen Leistungsdaten </w:t>
                        </w:r>
                      </w:p>
                      <w:p w14:paraId="70343302" w14:textId="77777777" w:rsidR="00933E32" w:rsidRPr="00B06245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Mitarbeit bei betrieblichen Reorganisationsmaßnahmen und in Projekten</w:t>
                        </w:r>
                      </w:p>
                      <w:p w14:paraId="1D95CBC4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Hygiene/Arbeitnehmer*</w:t>
                        </w:r>
                        <w:proofErr w:type="spellStart"/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innenschutz</w:t>
                        </w:r>
                        <w:proofErr w:type="spellEnd"/>
                      </w:p>
                      <w:p w14:paraId="16B6D162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Anwendung und Einhaltung berufsspezifischer Hygiene-Richtlinien. </w:t>
                        </w:r>
                      </w:p>
                      <w:p w14:paraId="7E8B5266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Einhaltung von sicherheitstechnischen Vorschriften und Maßnahmen </w:t>
                        </w:r>
                      </w:p>
                      <w:p w14:paraId="41E4FCEE" w14:textId="77777777" w:rsidR="00933E32" w:rsidRPr="00B06245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Beitrag zu präventiven und gesundheitsfördernden Maßnahmen</w:t>
                        </w:r>
                      </w:p>
                      <w:p w14:paraId="08C80344" w14:textId="77777777" w:rsidR="00933E32" w:rsidRPr="00203617" w:rsidRDefault="00933E32" w:rsidP="00933E32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76" w:lineRule="auto"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Verbrauchsgüter/Inventar</w:t>
                        </w:r>
                      </w:p>
                      <w:p w14:paraId="7C320225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Wirtschaftlicher Einsatz von Ge- und Verbrauchsgütern </w:t>
                        </w:r>
                      </w:p>
                      <w:p w14:paraId="2589395B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Mitarbeit bei der Beschaffung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und Bereithaltung</w:t>
                        </w: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von Betriebsmitteln und Sachgütern im Sinne einer qualitativen Beurteilung </w:t>
                        </w:r>
                      </w:p>
                      <w:p w14:paraId="1C6A31E6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Mitarbeit bei der Ausstattung des Arbeitsplatzes </w:t>
                        </w:r>
                      </w:p>
                      <w:p w14:paraId="3109163A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Mitarbeit bei der Inventarführung </w:t>
                        </w:r>
                      </w:p>
                      <w:p w14:paraId="44A68876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Meldung von notwendigen Wartungen/technischen Überprüfungen und Reparaturen </w:t>
                        </w:r>
                      </w:p>
                      <w:p w14:paraId="43CDE518" w14:textId="77777777" w:rsidR="00933E32" w:rsidRPr="00B06245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Eigenverantwortliche (Funktions-)Prüfung von medizinischen Geräten und Produkten sowie Außerbetriebnahme von Geräten im Bedarfsfall, inkl. fortlaufender Führung eines MPG-Passes</w:t>
                        </w:r>
                      </w:p>
                      <w:p w14:paraId="4CDA9579" w14:textId="77777777" w:rsidR="00933E32" w:rsidRPr="00203617" w:rsidRDefault="00933E32" w:rsidP="00933E32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b/>
                            <w:szCs w:val="20"/>
                          </w:rPr>
                          <w:t>Mitarbeiter*innen-, Team- und Ausbildungsbezogene Basisaufgaben</w:t>
                        </w:r>
                      </w:p>
                      <w:p w14:paraId="78A50EEE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Aktive Teilnahme an Dienst- bzw. Teambesprechungen sowie Arbeitsgruppen</w:t>
                        </w:r>
                      </w:p>
                      <w:p w14:paraId="6F3AC7B4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Transfer von aktuellem Wissen in den Betrieb und Weitergabe von neu erworbenen Kenntnissen an Kolleg*innen</w:t>
                        </w:r>
                      </w:p>
                      <w:p w14:paraId="3D0C3F59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Unterstützung bei der Einführung neuer Mitarbeiter*innen in die Organisation und Arbeitsabläufe</w:t>
                        </w:r>
                      </w:p>
                      <w:p w14:paraId="19E71605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bookmarkStart w:id="6" w:name="_Hlk208300562"/>
                        <w:r>
                          <w:rPr>
                            <w:rFonts w:ascii="Wiener Melange" w:hAnsi="Wiener Melange" w:cs="Wiener Melange"/>
                            <w:szCs w:val="20"/>
                          </w:rPr>
                          <w:t>Anleitung und Betreuung von Studierenden sowie Unterstützung von Kolleg*innen bei der Praxisanleitung</w:t>
                        </w:r>
                      </w:p>
                      <w:bookmarkEnd w:id="6"/>
                      <w:p w14:paraId="51448BBE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Mitgestaltung von Teamprozessen</w:t>
                        </w:r>
                      </w:p>
                      <w:p w14:paraId="4DB1CE44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>Aktive Beteiligung an Veränderungsprozessen (z.B. Job Rotation, …)</w:t>
                        </w:r>
                      </w:p>
                      <w:p w14:paraId="3942E32A" w14:textId="77777777" w:rsidR="00933E32" w:rsidRPr="00203617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Teilnahme an berufsbegleitender und anlassbezogener Teamsupervision analog zu den </w:t>
                        </w:r>
                        <w:r w:rsidRPr="00B579E8"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t>Richtlinien</w:t>
                        </w:r>
                        <w:r w:rsidRPr="00203617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 des Wiener Gesundheitsverbund (z. B. Freiwilligkeit, Regelmäßigkeit, …)</w:t>
                        </w:r>
                      </w:p>
                      <w:p w14:paraId="21474E1D" w14:textId="207B8CAF" w:rsidR="00340C6B" w:rsidRPr="00933E32" w:rsidRDefault="00933E32" w:rsidP="00933E3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76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 w:rsidRPr="00203617"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t xml:space="preserve">Kontinuierliche </w:t>
                        </w:r>
                        <w:r w:rsidRPr="007810FF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und anlassbezogene Informationsweitergabe im Dienstweg </w:t>
                        </w:r>
                      </w:p>
                    </w:sdtContent>
                  </w:sdt>
                </w:sdtContent>
              </w:sdt>
            </w:sdtContent>
          </w:sdt>
          <w:p w14:paraId="478C7DA9" w14:textId="77777777" w:rsidR="00340C6B" w:rsidRPr="00876223" w:rsidRDefault="00340C6B" w:rsidP="00340C6B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87622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87622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797F269BD06445EA8BCE55690BDE29B6"/>
              </w:placeholder>
              <w:showingPlcHdr/>
            </w:sdtPr>
            <w:sdtEndPr/>
            <w:sdtContent>
              <w:p w14:paraId="73BD8F0A" w14:textId="77777777" w:rsidR="00340C6B" w:rsidRPr="00AB1EAB" w:rsidRDefault="00340C6B" w:rsidP="00AB1EAB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15F618A2" w14:textId="77777777" w:rsidR="00685ADB" w:rsidRPr="001274B7" w:rsidRDefault="00685ADB" w:rsidP="00685ADB">
      <w:pPr>
        <w:rPr>
          <w:rFonts w:ascii="Wiener Melange" w:hAnsi="Wiener Melange" w:cs="Wiener Melange"/>
          <w:szCs w:val="20"/>
        </w:rPr>
      </w:pPr>
    </w:p>
    <w:p w14:paraId="1D1BB70D" w14:textId="77777777" w:rsidR="00FA7128" w:rsidRPr="00876223" w:rsidRDefault="00FA7128" w:rsidP="00301FD2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>Unterschrift der</w:t>
      </w:r>
      <w:r w:rsidR="00ED1FCE" w:rsidRPr="00876223">
        <w:rPr>
          <w:rFonts w:ascii="Wiener Melange" w:hAnsi="Wiener Melange" w:cs="Wiener Melange"/>
          <w:szCs w:val="20"/>
        </w:rPr>
        <w:t>*des</w:t>
      </w:r>
      <w:r w:rsidRPr="00876223">
        <w:rPr>
          <w:rFonts w:ascii="Wiener Melange" w:hAnsi="Wiener Melange" w:cs="Wiener Melange"/>
          <w:szCs w:val="20"/>
        </w:rPr>
        <w:t xml:space="preserve"> Stelleninhaber</w:t>
      </w:r>
      <w:r w:rsidR="00ED1FCE" w:rsidRPr="00876223">
        <w:rPr>
          <w:rFonts w:ascii="Wiener Melange" w:hAnsi="Wiener Melange" w:cs="Wiener Melange"/>
          <w:szCs w:val="20"/>
        </w:rPr>
        <w:t>*in</w:t>
      </w:r>
      <w:r w:rsidRPr="00876223">
        <w:rPr>
          <w:rFonts w:ascii="Wiener Melange" w:hAnsi="Wiener Melange" w:cs="Wiener Melange"/>
          <w:szCs w:val="20"/>
        </w:rPr>
        <w:t>:</w:t>
      </w:r>
    </w:p>
    <w:p w14:paraId="4B4A2A0A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773BA3F0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ab/>
      </w:r>
    </w:p>
    <w:p w14:paraId="460D1404" w14:textId="4A6752F7" w:rsidR="00FA7128" w:rsidRPr="00876223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lock w:val="sdtLocked"/>
          <w:placeholder>
            <w:docPart w:val="EF24EE4E85524563B141DDA51D4E6E8B"/>
          </w:placeholder>
        </w:sdtPr>
        <w:sdtEndPr/>
        <w:sdtContent>
          <w:r w:rsidR="00933E32">
            <w:rPr>
              <w:rFonts w:ascii="Wiener Melange" w:hAnsi="Wiener Melange" w:cs="Wiener Melange"/>
              <w:color w:val="000000" w:themeColor="text1"/>
              <w:szCs w:val="20"/>
            </w:rPr>
            <w:t>N.N.</w:t>
          </w:r>
        </w:sdtContent>
      </w:sdt>
    </w:p>
    <w:p w14:paraId="7EC5B198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13B13C0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>Unterschrift der</w:t>
      </w:r>
      <w:r w:rsidR="00ED1FCE" w:rsidRPr="00876223">
        <w:rPr>
          <w:rFonts w:ascii="Wiener Melange" w:hAnsi="Wiener Melange" w:cs="Wiener Melange"/>
          <w:szCs w:val="20"/>
        </w:rPr>
        <w:t>*des</w:t>
      </w:r>
      <w:r w:rsidRPr="00876223">
        <w:rPr>
          <w:rFonts w:ascii="Wiener Melange" w:hAnsi="Wiener Melange" w:cs="Wiener Melange"/>
          <w:szCs w:val="20"/>
        </w:rPr>
        <w:t xml:space="preserve"> Vo</w:t>
      </w:r>
      <w:r w:rsidR="00ED1FCE" w:rsidRPr="00876223">
        <w:rPr>
          <w:rFonts w:ascii="Wiener Melange" w:hAnsi="Wiener Melange" w:cs="Wiener Melange"/>
          <w:szCs w:val="20"/>
        </w:rPr>
        <w:t>rgesetzten</w:t>
      </w:r>
      <w:r w:rsidRPr="00876223">
        <w:rPr>
          <w:rFonts w:ascii="Wiener Melange" w:hAnsi="Wiener Melange" w:cs="Wiener Melange"/>
          <w:szCs w:val="20"/>
        </w:rPr>
        <w:t>:</w:t>
      </w:r>
    </w:p>
    <w:p w14:paraId="52716638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636B5865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ab/>
      </w:r>
    </w:p>
    <w:p w14:paraId="282B0F22" w14:textId="3E7D50D7" w:rsidR="00FA7128" w:rsidRPr="00876223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2006327943"/>
          <w:lock w:val="sdtLocked"/>
          <w:placeholder>
            <w:docPart w:val="4EEE50BB7F4E42B585212735C443BA1C"/>
          </w:placeholder>
        </w:sdtPr>
        <w:sdtEndPr/>
        <w:sdtContent>
          <w:r w:rsidR="0087241D">
            <w:rPr>
              <w:rFonts w:ascii="Wiener Melange" w:hAnsi="Wiener Melange" w:cs="Wiener Melange"/>
              <w:color w:val="000000" w:themeColor="text1"/>
              <w:szCs w:val="20"/>
            </w:rPr>
            <w:t xml:space="preserve">SUSANNE </w:t>
          </w:r>
          <w:r w:rsidR="00933E32">
            <w:rPr>
              <w:rFonts w:ascii="Wiener Melange" w:hAnsi="Wiener Melange" w:cs="Wiener Melange"/>
              <w:color w:val="000000" w:themeColor="text1"/>
              <w:szCs w:val="20"/>
            </w:rPr>
            <w:t>FRANK</w:t>
          </w:r>
          <w:r w:rsidR="0087241D">
            <w:rPr>
              <w:rFonts w:ascii="Wiener Melange" w:hAnsi="Wiener Melange" w:cs="Wiener Melange"/>
              <w:color w:val="000000" w:themeColor="text1"/>
              <w:szCs w:val="20"/>
            </w:rPr>
            <w:t>, MSC</w:t>
          </w:r>
        </w:sdtContent>
      </w:sdt>
    </w:p>
    <w:p w14:paraId="16F0492C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1B33CAD8" w14:textId="6B10856B" w:rsidR="00FA7128" w:rsidRPr="003A0B14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F0FF41250F1A4F879B379F1FE3E912FB"/>
          </w:placeholder>
          <w:date w:fullDate="2026-07-1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33E32">
            <w:rPr>
              <w:rFonts w:ascii="Wiener Melange" w:hAnsi="Wiener Melange" w:cs="Wiener Melange"/>
              <w:color w:val="000000" w:themeColor="text1"/>
              <w:szCs w:val="20"/>
            </w:rPr>
            <w:t>15.07.2026</w:t>
          </w:r>
        </w:sdtContent>
      </w:sdt>
    </w:p>
    <w:p w14:paraId="2CF97A3D" w14:textId="77777777" w:rsidR="00685ADB" w:rsidRPr="001274B7" w:rsidRDefault="00685ADB" w:rsidP="00301FD2">
      <w:pPr>
        <w:ind w:left="-284"/>
        <w:rPr>
          <w:rFonts w:ascii="Wiener Melange" w:hAnsi="Wiener Melange" w:cs="Wiener Melange"/>
          <w:szCs w:val="20"/>
        </w:rPr>
      </w:pPr>
    </w:p>
    <w:p w14:paraId="79D351B8" w14:textId="77777777" w:rsidR="00685ADB" w:rsidRPr="001274B7" w:rsidRDefault="00685ADB" w:rsidP="00301FD2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1274B7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9F18" w14:textId="77777777" w:rsidR="00C66214" w:rsidRDefault="00C66214">
      <w:pPr>
        <w:spacing w:line="240" w:lineRule="auto"/>
      </w:pPr>
      <w:r>
        <w:separator/>
      </w:r>
    </w:p>
  </w:endnote>
  <w:endnote w:type="continuationSeparator" w:id="0">
    <w:p w14:paraId="48E11F33" w14:textId="77777777" w:rsidR="00C66214" w:rsidRDefault="00C66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FFC8" w14:textId="77777777" w:rsidR="009E1FFC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52ADE363" wp14:editId="73F9393C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59EB2" wp14:editId="4775DBB8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7AFF82" w14:textId="77777777" w:rsidR="009E1FFC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1349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301FD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CA8D3A6" w14:textId="77777777" w:rsidR="009E1FFC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7704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7704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3CC74B2" w14:textId="77777777" w:rsidR="009E1FFC" w:rsidRPr="00FD6422" w:rsidRDefault="009E1FFC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59EB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0F7AFF82" w14:textId="77777777" w:rsidR="009E1FFC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1349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301FD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CA8D3A6" w14:textId="77777777" w:rsidR="009E1FFC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7704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7704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3CC74B2" w14:textId="77777777" w:rsidR="009E1FFC" w:rsidRPr="00FD6422" w:rsidRDefault="009E1FFC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9D69" w14:textId="77777777" w:rsidR="00C66214" w:rsidRDefault="00C66214">
      <w:pPr>
        <w:spacing w:line="240" w:lineRule="auto"/>
      </w:pPr>
      <w:r>
        <w:separator/>
      </w:r>
    </w:p>
  </w:footnote>
  <w:footnote w:type="continuationSeparator" w:id="0">
    <w:p w14:paraId="3597F723" w14:textId="77777777" w:rsidR="00C66214" w:rsidRDefault="00C662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5D4E"/>
    <w:multiLevelType w:val="hybridMultilevel"/>
    <w:tmpl w:val="A7EE0A3A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2C4769A4"/>
    <w:multiLevelType w:val="hybridMultilevel"/>
    <w:tmpl w:val="200608D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D886918"/>
    <w:multiLevelType w:val="hybridMultilevel"/>
    <w:tmpl w:val="F604969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D177E"/>
    <w:multiLevelType w:val="multilevel"/>
    <w:tmpl w:val="C57A717E"/>
    <w:lvl w:ilvl="0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788" w:hanging="720"/>
      </w:pPr>
      <w:rPr>
        <w:rFonts w:ascii="Lucida Sans" w:hAnsi="Lucida Sans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ascii="Lucida Sans" w:hAnsi="Lucida Sans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868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48" w:hanging="1440"/>
      </w:pPr>
      <w:rPr>
        <w:rFonts w:ascii="Lucida Sans" w:hAnsi="Lucida Sans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668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028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48" w:hanging="2160"/>
      </w:pPr>
      <w:rPr>
        <w:rFonts w:ascii="Lucida Sans" w:hAnsi="Lucida Sans" w:cstheme="minorBidi" w:hint="default"/>
        <w:b w:val="0"/>
        <w:color w:val="000000" w:themeColor="text1"/>
      </w:rPr>
    </w:lvl>
  </w:abstractNum>
  <w:abstractNum w:abstractNumId="9" w15:restartNumberingAfterBreak="0">
    <w:nsid w:val="3E701891"/>
    <w:multiLevelType w:val="multilevel"/>
    <w:tmpl w:val="70A84CDE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357358D"/>
    <w:multiLevelType w:val="hybridMultilevel"/>
    <w:tmpl w:val="2C54F03A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1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A24591A"/>
    <w:multiLevelType w:val="multilevel"/>
    <w:tmpl w:val="0F42BB42"/>
    <w:lvl w:ilvl="0">
      <w:start w:val="1"/>
      <w:numFmt w:val="decimal"/>
      <w:lvlText w:val="%1"/>
      <w:lvlJc w:val="left"/>
      <w:pPr>
        <w:ind w:left="360" w:hanging="360"/>
      </w:pPr>
      <w:rPr>
        <w:rFonts w:ascii="Lucida Sans" w:hAnsi="Lucida Sans" w:cstheme="minorBidi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Lucida Sans" w:hAnsi="Lucida Sans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Lucida Sans" w:hAnsi="Lucida Sans" w:cstheme="minorBidi" w:hint="default"/>
        <w:b w:val="0"/>
        <w:color w:val="000000" w:themeColor="text1"/>
      </w:rPr>
    </w:lvl>
  </w:abstractNum>
  <w:abstractNum w:abstractNumId="13" w15:restartNumberingAfterBreak="0">
    <w:nsid w:val="76BC5337"/>
    <w:multiLevelType w:val="hybridMultilevel"/>
    <w:tmpl w:val="422E43EC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 w16cid:durableId="1567912451">
    <w:abstractNumId w:val="3"/>
  </w:num>
  <w:num w:numId="2" w16cid:durableId="693462003">
    <w:abstractNumId w:val="5"/>
  </w:num>
  <w:num w:numId="3" w16cid:durableId="955676799">
    <w:abstractNumId w:val="7"/>
  </w:num>
  <w:num w:numId="4" w16cid:durableId="1236890082">
    <w:abstractNumId w:val="0"/>
  </w:num>
  <w:num w:numId="5" w16cid:durableId="1156531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8306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901952">
    <w:abstractNumId w:val="9"/>
  </w:num>
  <w:num w:numId="8" w16cid:durableId="1122919269">
    <w:abstractNumId w:val="11"/>
  </w:num>
  <w:num w:numId="9" w16cid:durableId="1771196812">
    <w:abstractNumId w:val="6"/>
  </w:num>
  <w:num w:numId="10" w16cid:durableId="1999846461">
    <w:abstractNumId w:val="12"/>
  </w:num>
  <w:num w:numId="11" w16cid:durableId="524097774">
    <w:abstractNumId w:val="2"/>
  </w:num>
  <w:num w:numId="12" w16cid:durableId="1791970393">
    <w:abstractNumId w:val="10"/>
  </w:num>
  <w:num w:numId="13" w16cid:durableId="780223956">
    <w:abstractNumId w:val="8"/>
  </w:num>
  <w:num w:numId="14" w16cid:durableId="195506171">
    <w:abstractNumId w:val="4"/>
  </w:num>
  <w:num w:numId="15" w16cid:durableId="43212541">
    <w:abstractNumId w:val="13"/>
  </w:num>
  <w:num w:numId="16" w16cid:durableId="89319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forms" w:enforcement="1" w:cryptProviderType="rsaAES" w:cryptAlgorithmClass="hash" w:cryptAlgorithmType="typeAny" w:cryptAlgorithmSid="14" w:cryptSpinCount="100000" w:hash="XO6vwEH2GRUGp5ZWdZ+KoOBZG3/KUzcyvozHtzztpQheXT5M79A2uJlSZ2RWhB9kOubGbPRIOFN48TSxjV4ZNA==" w:salt="SktoYhdLDhmjF9m15UZI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138FC"/>
    <w:rsid w:val="000D4A43"/>
    <w:rsid w:val="001274B7"/>
    <w:rsid w:val="0013493D"/>
    <w:rsid w:val="001B6640"/>
    <w:rsid w:val="001C5644"/>
    <w:rsid w:val="00225397"/>
    <w:rsid w:val="002436D6"/>
    <w:rsid w:val="00275A48"/>
    <w:rsid w:val="002F1C4F"/>
    <w:rsid w:val="00301FD2"/>
    <w:rsid w:val="00340C6B"/>
    <w:rsid w:val="00377B3D"/>
    <w:rsid w:val="00381A59"/>
    <w:rsid w:val="003B5BBF"/>
    <w:rsid w:val="003B6F82"/>
    <w:rsid w:val="003C6372"/>
    <w:rsid w:val="00470C3C"/>
    <w:rsid w:val="004F618A"/>
    <w:rsid w:val="005A616D"/>
    <w:rsid w:val="005B1680"/>
    <w:rsid w:val="005C6BCF"/>
    <w:rsid w:val="005E07E6"/>
    <w:rsid w:val="00607A20"/>
    <w:rsid w:val="00682FE1"/>
    <w:rsid w:val="00685ADB"/>
    <w:rsid w:val="006C25A2"/>
    <w:rsid w:val="006C52CC"/>
    <w:rsid w:val="006E5BDF"/>
    <w:rsid w:val="006F60C2"/>
    <w:rsid w:val="007174DA"/>
    <w:rsid w:val="0077177C"/>
    <w:rsid w:val="007D01BB"/>
    <w:rsid w:val="007D4E32"/>
    <w:rsid w:val="00843568"/>
    <w:rsid w:val="0087241D"/>
    <w:rsid w:val="00876223"/>
    <w:rsid w:val="008D68FD"/>
    <w:rsid w:val="00933E32"/>
    <w:rsid w:val="0094406E"/>
    <w:rsid w:val="00997315"/>
    <w:rsid w:val="009B4186"/>
    <w:rsid w:val="009E1FFC"/>
    <w:rsid w:val="009F13BC"/>
    <w:rsid w:val="00A31D22"/>
    <w:rsid w:val="00A43F00"/>
    <w:rsid w:val="00A73F58"/>
    <w:rsid w:val="00A966A7"/>
    <w:rsid w:val="00AB1EAB"/>
    <w:rsid w:val="00AC7D82"/>
    <w:rsid w:val="00B07BA8"/>
    <w:rsid w:val="00B14985"/>
    <w:rsid w:val="00C439B3"/>
    <w:rsid w:val="00C66214"/>
    <w:rsid w:val="00C7704A"/>
    <w:rsid w:val="00CC06EF"/>
    <w:rsid w:val="00DB672A"/>
    <w:rsid w:val="00E12A08"/>
    <w:rsid w:val="00E8037B"/>
    <w:rsid w:val="00E85CFC"/>
    <w:rsid w:val="00ED1FCE"/>
    <w:rsid w:val="00ED3157"/>
    <w:rsid w:val="00EF6A90"/>
    <w:rsid w:val="00F0070A"/>
    <w:rsid w:val="00F541A2"/>
    <w:rsid w:val="00F62D4A"/>
    <w:rsid w:val="00FA7128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77E1A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FA7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2575DDD074B549F0A10D47463D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C348E-FEBE-4C12-8A8B-A9F017EAD537}"/>
      </w:docPartPr>
      <w:docPartBody>
        <w:p w:rsidR="008D2262" w:rsidRDefault="00BD0B9B" w:rsidP="00BD0B9B">
          <w:pPr>
            <w:pStyle w:val="91A2575DDD074B549F0A10D47463D5904"/>
          </w:pPr>
          <w:r w:rsidRPr="00876223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CD3DFE0AD78449A0A8D405B9ADF38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F15B9-75FD-4EA6-969C-2D4639BEAAC8}"/>
      </w:docPartPr>
      <w:docPartBody>
        <w:p w:rsidR="008D2262" w:rsidRDefault="00BD0B9B" w:rsidP="00BD0B9B">
          <w:pPr>
            <w:pStyle w:val="CD3DFE0AD78449A0A8D405B9ADF38A754"/>
          </w:pPr>
          <w:r w:rsidRPr="0087622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B2DADD4C90904C9D84BA090CD1B92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D56C3-3E7A-465E-8513-FBEA45CE790C}"/>
      </w:docPartPr>
      <w:docPartBody>
        <w:p w:rsidR="008D2262" w:rsidRDefault="00BD0B9B" w:rsidP="00BD0B9B">
          <w:pPr>
            <w:pStyle w:val="B2DADD4C90904C9D84BA090CD1B92925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6F47CF951F040058793FE6D76246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E8C9D-E592-4084-A983-F9DD55CF1730}"/>
      </w:docPartPr>
      <w:docPartBody>
        <w:p w:rsidR="008D2262" w:rsidRDefault="00BD0B9B" w:rsidP="00BD0B9B">
          <w:pPr>
            <w:pStyle w:val="66F47CF951F040058793FE6D76246EC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C3E410C83E6497F999896D9BC9B8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C0247-4BDF-4736-B855-5DF681D44164}"/>
      </w:docPartPr>
      <w:docPartBody>
        <w:p w:rsidR="008D2262" w:rsidRDefault="00BD0B9B" w:rsidP="00BD0B9B">
          <w:pPr>
            <w:pStyle w:val="8C3E410C83E6497F999896D9BC9B898D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0A30152A14D471BA910B7F40A9CD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BF825-8B19-4DB2-8448-84B6C1B884C7}"/>
      </w:docPartPr>
      <w:docPartBody>
        <w:p w:rsidR="008D2262" w:rsidRDefault="00BD0B9B" w:rsidP="00BD0B9B">
          <w:pPr>
            <w:pStyle w:val="80A30152A14D471BA910B7F40A9CDD11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F24EE4E85524563B141DDA51D4E6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C1B54-B716-4F3F-ADD0-818C59F043D5}"/>
      </w:docPartPr>
      <w:docPartBody>
        <w:p w:rsidR="008D2262" w:rsidRDefault="00BD0B9B" w:rsidP="00BD0B9B">
          <w:pPr>
            <w:pStyle w:val="EF24EE4E85524563B141DDA51D4E6E8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EEE50BB7F4E42B585212735C443B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78ABF-2F1D-4480-8260-1F22B7616F4D}"/>
      </w:docPartPr>
      <w:docPartBody>
        <w:p w:rsidR="008D2262" w:rsidRDefault="00BD0B9B" w:rsidP="00BD0B9B">
          <w:pPr>
            <w:pStyle w:val="4EEE50BB7F4E42B585212735C443BA1C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F0FF41250F1A4F879B379F1FE3E91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09EF1-8253-4F6A-9849-06907328BB3D}"/>
      </w:docPartPr>
      <w:docPartBody>
        <w:p w:rsidR="008D2262" w:rsidRDefault="00BD0B9B" w:rsidP="00BD0B9B">
          <w:pPr>
            <w:pStyle w:val="F0FF41250F1A4F879B379F1FE3E912F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E6A629F88C544ECABA46620EE059D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E2DD3-C9FD-4E03-9461-103B10774A71}"/>
      </w:docPartPr>
      <w:docPartBody>
        <w:p w:rsidR="00AD1943" w:rsidRDefault="000B4C5F" w:rsidP="000B4C5F">
          <w:pPr>
            <w:pStyle w:val="E6A629F88C544ECABA46620EE059D9B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7526CE9AD2AD4EAA9ED2B8FD5CB46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83A9D-CA2C-4CC6-91E2-772ED8689DBE}"/>
      </w:docPartPr>
      <w:docPartBody>
        <w:p w:rsidR="00E65A26" w:rsidRDefault="00AD1943" w:rsidP="00AD1943">
          <w:pPr>
            <w:pStyle w:val="7526CE9AD2AD4EAA9ED2B8FD5CB4676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765EBFAE89A4EA79F609C0C11AC6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9879F-CBDB-4F6C-B841-5B6FB41E5765}"/>
      </w:docPartPr>
      <w:docPartBody>
        <w:p w:rsidR="002C358F" w:rsidRDefault="00D661EE" w:rsidP="00D661EE">
          <w:pPr>
            <w:pStyle w:val="3765EBFAE89A4EA79F609C0C11AC692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C9FC84702B43D98CAA856B7E3B7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F9193-2188-4327-9922-0F88826309DD}"/>
      </w:docPartPr>
      <w:docPartBody>
        <w:p w:rsidR="006A0B9A" w:rsidRDefault="00DF7DA5" w:rsidP="00DF7DA5">
          <w:pPr>
            <w:pStyle w:val="FBC9FC84702B43D98CAA856B7E3B7184"/>
          </w:pPr>
          <w:r w:rsidRPr="00994E6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</w:t>
          </w:r>
          <w:r w:rsidRPr="003A0B14">
            <w:rPr>
              <w:rStyle w:val="Platzhaltertext"/>
              <w:rFonts w:ascii="Wiener Melange" w:hAnsi="Wiener Melange" w:cs="Wiener Melange"/>
              <w:color w:val="000000" w:themeColor="text1"/>
            </w:rPr>
            <w:t>.</w:t>
          </w:r>
        </w:p>
      </w:docPartBody>
    </w:docPart>
    <w:docPart>
      <w:docPartPr>
        <w:name w:val="AB158BC42A1842A7A7DC93FD304CF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9441F-FD6F-4837-BA4E-EF6CC65ED65B}"/>
      </w:docPartPr>
      <w:docPartBody>
        <w:p w:rsidR="00157352" w:rsidRDefault="00BD0B9B" w:rsidP="00BD0B9B">
          <w:pPr>
            <w:pStyle w:val="AB158BC42A1842A7A7DC93FD304CF2862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B0EA52F26E44B9B8E08E892EE7F9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29DF6-6459-4BB1-A015-7E6D790ECA76}"/>
      </w:docPartPr>
      <w:docPartBody>
        <w:p w:rsidR="00157352" w:rsidRDefault="00BD0B9B" w:rsidP="00BD0B9B">
          <w:pPr>
            <w:pStyle w:val="4B0EA52F26E44B9B8E08E892EE7F94232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25CEC4FB5D04F53A659AA4E1C670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4ADCE-EDBC-4A93-885E-4BDBBE82699E}"/>
      </w:docPartPr>
      <w:docPartBody>
        <w:p w:rsidR="008914AC" w:rsidRDefault="00BD0B9B" w:rsidP="00BD0B9B">
          <w:pPr>
            <w:pStyle w:val="725CEC4FB5D04F53A659AA4E1C670BDE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5C1635C20D24922A85315F8E884C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97DD1-5885-4FD3-9F08-5DE8A958C89E}"/>
      </w:docPartPr>
      <w:docPartBody>
        <w:p w:rsidR="008914AC" w:rsidRDefault="00BD0B9B" w:rsidP="00BD0B9B">
          <w:pPr>
            <w:pStyle w:val="65C1635C20D24922A85315F8E884C5C0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40E3494C31A48D2A7DE8C6D695AA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938DB-BF8D-41A4-A365-8B1FAFFB427C}"/>
      </w:docPartPr>
      <w:docPartBody>
        <w:p w:rsidR="008914AC" w:rsidRDefault="00BD0B9B" w:rsidP="00BD0B9B">
          <w:pPr>
            <w:pStyle w:val="440E3494C31A48D2A7DE8C6D695AAF18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EAEEEBFCF1AF49DDBE848CEEB87D1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6911D-653D-407C-B5F6-74779ADCCC9D}"/>
      </w:docPartPr>
      <w:docPartBody>
        <w:p w:rsidR="008914AC" w:rsidRDefault="00BD0B9B" w:rsidP="00BD0B9B">
          <w:pPr>
            <w:pStyle w:val="EAEEEBFCF1AF49DDBE848CEEB87D129B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EDA8E82F052C4F938FE4308BFE3E2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BD00D-7828-44A8-8933-B1336293B7EA}"/>
      </w:docPartPr>
      <w:docPartBody>
        <w:p w:rsidR="008914AC" w:rsidRDefault="00BD0B9B" w:rsidP="00BD0B9B">
          <w:pPr>
            <w:pStyle w:val="EDA8E82F052C4F938FE4308BFE3E2E311"/>
          </w:pPr>
          <w:r w:rsidRPr="0087622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83AF20443D14DA2829CF67C13EC3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76D28-AC82-4BAC-A2A6-F150C4765204}"/>
      </w:docPartPr>
      <w:docPartBody>
        <w:p w:rsidR="008914AC" w:rsidRDefault="00BD0B9B" w:rsidP="00BD0B9B">
          <w:pPr>
            <w:pStyle w:val="583AF20443D14DA2829CF67C13EC3AF81"/>
          </w:pPr>
          <w:r w:rsidRPr="0087622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B1D5559DE2A346378163725A4F742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99470-0FCA-4716-BE4E-E70C101B7130}"/>
      </w:docPartPr>
      <w:docPartBody>
        <w:p w:rsidR="008914AC" w:rsidRDefault="00BD0B9B" w:rsidP="00BD0B9B">
          <w:pPr>
            <w:pStyle w:val="B1D5559DE2A346378163725A4F7424961"/>
          </w:pPr>
          <w:r w:rsidRPr="00876223">
            <w:rPr>
              <w:rStyle w:val="Platzhaltertext"/>
            </w:rPr>
            <w:t xml:space="preserve">      </w:t>
          </w:r>
        </w:p>
      </w:docPartBody>
    </w:docPart>
    <w:docPart>
      <w:docPartPr>
        <w:name w:val="09E071D85A824455B7346F4E9D226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FE3ED-E711-4215-9F5C-0D25326F442B}"/>
      </w:docPartPr>
      <w:docPartBody>
        <w:p w:rsidR="008914AC" w:rsidRDefault="00BD0B9B" w:rsidP="00BD0B9B">
          <w:pPr>
            <w:pStyle w:val="09E071D85A824455B7346F4E9D22619F1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F269BD06445EA8BCE55690BDE2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CAFBD-5989-467B-BFAF-CFDB5BCB8F60}"/>
      </w:docPartPr>
      <w:docPartBody>
        <w:p w:rsidR="008914AC" w:rsidRDefault="00BD0B9B" w:rsidP="00BD0B9B">
          <w:pPr>
            <w:pStyle w:val="797F269BD06445EA8BCE55690BDE29B61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CBF5C04408E42EE883E53BCC236D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3BA15-24F7-4CFC-801D-460D17CF8784}"/>
      </w:docPartPr>
      <w:docPartBody>
        <w:p w:rsidR="00921B92" w:rsidRDefault="00BD0B9B" w:rsidP="00BD0B9B">
          <w:pPr>
            <w:pStyle w:val="DCBF5C04408E42EE883E53BCC236D03F1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C73F55E67DB4145938FA425C9A9E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354E7-E809-4A87-A9B1-27CE85494880}"/>
      </w:docPartPr>
      <w:docPartBody>
        <w:p w:rsidR="00DC0C57" w:rsidRDefault="00DC0C57" w:rsidP="00DC0C57">
          <w:pPr>
            <w:pStyle w:val="DC73F55E67DB4145938FA425C9A9EAAB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0E307F28ED8469C8A827D914D2CD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6222A-10EA-4D52-BFC7-235A3818C515}"/>
      </w:docPartPr>
      <w:docPartBody>
        <w:p w:rsidR="00C65D56" w:rsidRDefault="00290193" w:rsidP="00290193">
          <w:pPr>
            <w:pStyle w:val="20E307F28ED8469C8A827D914D2CDB73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04"/>
    <w:rsid w:val="000138FC"/>
    <w:rsid w:val="000B4C5F"/>
    <w:rsid w:val="00157352"/>
    <w:rsid w:val="00290193"/>
    <w:rsid w:val="002C358F"/>
    <w:rsid w:val="00377B3D"/>
    <w:rsid w:val="00525E04"/>
    <w:rsid w:val="00563FBC"/>
    <w:rsid w:val="006366C4"/>
    <w:rsid w:val="006A0B9A"/>
    <w:rsid w:val="00765D9D"/>
    <w:rsid w:val="007E0105"/>
    <w:rsid w:val="008914AC"/>
    <w:rsid w:val="008D2262"/>
    <w:rsid w:val="00921B92"/>
    <w:rsid w:val="00A43F00"/>
    <w:rsid w:val="00A966A7"/>
    <w:rsid w:val="00AD1943"/>
    <w:rsid w:val="00B07BA8"/>
    <w:rsid w:val="00BD0B9B"/>
    <w:rsid w:val="00C65D56"/>
    <w:rsid w:val="00CE337C"/>
    <w:rsid w:val="00D661EE"/>
    <w:rsid w:val="00DC0C57"/>
    <w:rsid w:val="00DF7DA5"/>
    <w:rsid w:val="00E65A26"/>
    <w:rsid w:val="00EF6A90"/>
    <w:rsid w:val="00F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0193"/>
    <w:rPr>
      <w:color w:val="808080"/>
    </w:rPr>
  </w:style>
  <w:style w:type="paragraph" w:customStyle="1" w:styleId="DC73F55E67DB4145938FA425C9A9EAAB">
    <w:name w:val="DC73F55E67DB4145938FA425C9A9EAAB"/>
    <w:rsid w:val="00DC0C57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E6A629F88C544ECABA46620EE059D9B1">
    <w:name w:val="E6A629F88C544ECABA46620EE059D9B1"/>
    <w:rsid w:val="000B4C5F"/>
  </w:style>
  <w:style w:type="paragraph" w:customStyle="1" w:styleId="7526CE9AD2AD4EAA9ED2B8FD5CB46769">
    <w:name w:val="7526CE9AD2AD4EAA9ED2B8FD5CB46769"/>
    <w:rsid w:val="00AD1943"/>
  </w:style>
  <w:style w:type="paragraph" w:customStyle="1" w:styleId="3765EBFAE89A4EA79F609C0C11AC6929">
    <w:name w:val="3765EBFAE89A4EA79F609C0C11AC6929"/>
    <w:rsid w:val="00D661EE"/>
  </w:style>
  <w:style w:type="paragraph" w:customStyle="1" w:styleId="FBC9FC84702B43D98CAA856B7E3B7184">
    <w:name w:val="FBC9FC84702B43D98CAA856B7E3B7184"/>
    <w:rsid w:val="00DF7DA5"/>
  </w:style>
  <w:style w:type="paragraph" w:customStyle="1" w:styleId="91A2575DDD074B549F0A10D47463D5904">
    <w:name w:val="91A2575DDD074B549F0A10D47463D590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D3DFE0AD78449A0A8D405B9ADF38A754">
    <w:name w:val="CD3DFE0AD78449A0A8D405B9ADF38A75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BF5C04408E42EE883E53BCC236D03F1">
    <w:name w:val="DCBF5C04408E42EE883E53BCC236D03F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2DADD4C90904C9D84BA090CD1B929254">
    <w:name w:val="B2DADD4C90904C9D84BA090CD1B92925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6F47CF951F040058793FE6D76246ECB4">
    <w:name w:val="66F47CF951F040058793FE6D76246ECB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C3E410C83E6497F999896D9BC9B898D4">
    <w:name w:val="8C3E410C83E6497F999896D9BC9B898D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B158BC42A1842A7A7DC93FD304CF2862">
    <w:name w:val="AB158BC42A1842A7A7DC93FD304CF2862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A30152A14D471BA910B7F40A9CDD114">
    <w:name w:val="80A30152A14D471BA910B7F40A9CDD11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B0EA52F26E44B9B8E08E892EE7F94232">
    <w:name w:val="4B0EA52F26E44B9B8E08E892EE7F94232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25CEC4FB5D04F53A659AA4E1C670BDE1">
    <w:name w:val="725CEC4FB5D04F53A659AA4E1C670BDE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C1635C20D24922A85315F8E884C5C01">
    <w:name w:val="65C1635C20D24922A85315F8E884C5C0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0E3494C31A48D2A7DE8C6D695AAF181">
    <w:name w:val="440E3494C31A48D2A7DE8C6D695AAF18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AEEEBFCF1AF49DDBE848CEEB87D129B1">
    <w:name w:val="EAEEEBFCF1AF49DDBE848CEEB87D129B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DA8E82F052C4F938FE4308BFE3E2E311">
    <w:name w:val="EDA8E82F052C4F938FE4308BFE3E2E31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83AF20443D14DA2829CF67C13EC3AF81">
    <w:name w:val="583AF20443D14DA2829CF67C13EC3AF8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1D5559DE2A346378163725A4F7424961">
    <w:name w:val="B1D5559DE2A346378163725A4F742496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E071D85A824455B7346F4E9D22619F1">
    <w:name w:val="09E071D85A824455B7346F4E9D22619F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F269BD06445EA8BCE55690BDE29B61">
    <w:name w:val="797F269BD06445EA8BCE55690BDE29B6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24EE4E85524563B141DDA51D4E6E8B4">
    <w:name w:val="EF24EE4E85524563B141DDA51D4E6E8B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EEE50BB7F4E42B585212735C443BA1C4">
    <w:name w:val="4EEE50BB7F4E42B585212735C443BA1C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0FF41250F1A4F879B379F1FE3E912FB4">
    <w:name w:val="F0FF41250F1A4F879B379F1FE3E912FB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E307F28ED8469C8A827D914D2CDB73">
    <w:name w:val="20E307F28ED8469C8A827D914D2CDB73"/>
    <w:rsid w:val="0029019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3F348-902C-4236-B30A-C84132DCD46C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2.xml><?xml version="1.0" encoding="utf-8"?>
<ds:datastoreItem xmlns:ds="http://schemas.openxmlformats.org/officeDocument/2006/customXml" ds:itemID="{376DE2AD-B3ED-4BAC-AEDE-C04B2547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45559-86AB-418E-B3D1-C3888CA51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1669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Nastberger Susanne</cp:lastModifiedBy>
  <cp:revision>11</cp:revision>
  <dcterms:created xsi:type="dcterms:W3CDTF">2026-01-21T10:07:00Z</dcterms:created>
  <dcterms:modified xsi:type="dcterms:W3CDTF">2026-07-15T07:18:00Z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