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7F26A" w14:textId="77777777"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518B6AEE" w14:textId="7CED1367" w:rsidR="004968DC" w:rsidRPr="00160935" w:rsidRDefault="00DE16C4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05292A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05292A">
            <w:rPr>
              <w:rFonts w:ascii="Wiener Melange" w:eastAsia="Calibri" w:hAnsi="Wiener Melange" w:cs="Wiener Melange"/>
              <w:sz w:val="22"/>
            </w:rPr>
            <w:t>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14:paraId="3792F176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C91FC8F" w14:textId="77777777"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14:paraId="691DA50C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1B460AEB" w14:textId="77777777"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14:paraId="56118B53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3151A8BC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24C2F2F0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65EEB55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proofErr w:type="gramStart"/>
                <w:r w:rsidR="00080D7A" w:rsidRPr="0009713C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  <w:proofErr w:type="gramEnd"/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p w14:paraId="11AF570C" w14:textId="01A3E694" w:rsidR="004968DC" w:rsidRPr="0009713C" w:rsidRDefault="0005292A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Klinisches Institut für Labormedizin</w:t>
                </w:r>
              </w:p>
            </w:sdtContent>
          </w:sdt>
          <w:p w14:paraId="0EAB20AF" w14:textId="231E0BC4" w:rsidR="00007232" w:rsidRPr="0009713C" w:rsidRDefault="00B54ECE" w:rsidP="0005292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r w:rsidR="0005292A">
                  <w:rPr>
                    <w:rFonts w:ascii="Wiener Melange" w:hAnsi="Wiener Melange" w:cs="Wiener Melange"/>
                    <w:bCs/>
                    <w:color w:val="000000" w:themeColor="text1"/>
                  </w:rPr>
                  <w:t>Hämatologie</w:t>
                </w:r>
              </w:sdtContent>
            </w:sdt>
          </w:p>
        </w:tc>
      </w:tr>
      <w:tr w:rsidR="00007232" w:rsidRPr="0009713C" w14:paraId="4C92F057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7A1AE05E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741E6198" w14:textId="77777777" w:rsidR="00007232" w:rsidRPr="0009713C" w:rsidRDefault="00245224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461F50">
              <w:rPr>
                <w:rFonts w:ascii="Wiener Melange" w:hAnsi="Wiener Melange" w:cs="Wiener Melange"/>
                <w:b/>
                <w:bCs/>
                <w:szCs w:val="20"/>
              </w:rPr>
              <w:t>Biomedizinische*r Analytiker*in</w:t>
            </w:r>
          </w:p>
        </w:tc>
      </w:tr>
      <w:tr w:rsidR="00007232" w:rsidRPr="0009713C" w14:paraId="5FE72542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3C1B17A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7666C6D7" w14:textId="1BC9A8DA" w:rsidR="00007232" w:rsidRPr="0009713C" w:rsidRDefault="00B97CA2" w:rsidP="00A30B90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14:paraId="52D5BA32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18D384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date w:fullDate="2026-01-19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61B4094D" w14:textId="5AC72AE2" w:rsidR="00007232" w:rsidRPr="0009713C" w:rsidRDefault="00B97CA2" w:rsidP="004968D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19.01.2026</w:t>
                </w:r>
              </w:p>
            </w:tc>
          </w:sdtContent>
        </w:sdt>
      </w:tr>
      <w:tr w:rsidR="00007232" w:rsidRPr="0009713C" w14:paraId="0D7509C1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C54E73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Bedienstetenkategorie/Dienstposten-plangruppe/</w:t>
            </w:r>
            <w:proofErr w:type="gramStart"/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>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10379ED3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</w:t>
            </w:r>
            <w:proofErr w:type="gramStart"/>
            <w:r w:rsidRPr="0009713C">
              <w:rPr>
                <w:rFonts w:ascii="Wiener Melange" w:hAnsi="Wiener Melange" w:cs="Wiener Melange"/>
                <w:bCs/>
                <w:szCs w:val="20"/>
              </w:rPr>
              <w:t>medizinisch technischer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Dienst</w:t>
            </w:r>
          </w:p>
          <w:p w14:paraId="40D4B6C8" w14:textId="77777777"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245224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*VM1</w:t>
            </w:r>
          </w:p>
          <w:p w14:paraId="3B74DDFD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14:paraId="7B1F40D0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5E03F898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5964C3FF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09BFF33E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23E350B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629B4E7F" w14:textId="655B5C46"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05292A">
                  <w:rPr>
                    <w:rFonts w:ascii="Wiener Melange" w:hAnsi="Wiener Melange" w:cs="Wiener Melange"/>
                    <w:bCs/>
                    <w:szCs w:val="20"/>
                  </w:rPr>
                  <w:t>M_MTD2/3</w:t>
                </w:r>
              </w:sdtContent>
            </w:sdt>
          </w:p>
        </w:tc>
      </w:tr>
      <w:tr w:rsidR="00007232" w:rsidRPr="008913EE" w14:paraId="07A5E144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7906743B" w14:textId="77777777"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14:paraId="1B199918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01BF9B7D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EBCBD37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19B3A04E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14:paraId="40A0884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012EF82" w14:textId="77777777"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317B1423" w14:textId="77777777" w:rsidR="004968DC" w:rsidRPr="0009713C" w:rsidRDefault="00DE16C4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</w:sdtPr>
            <w:sdtEndPr/>
            <w:sdtContent>
              <w:p w14:paraId="59C0483F" w14:textId="5AD2018A" w:rsidR="004968DC" w:rsidRPr="0009713C" w:rsidRDefault="00DE50BA" w:rsidP="0005292A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EISENBOCK Bettina</w:t>
                </w:r>
                <w:r w:rsidR="0005292A">
                  <w:rPr>
                    <w:rFonts w:ascii="Wiener Melange" w:hAnsi="Wiener Melange" w:cs="Wiener Melange"/>
                    <w:bCs/>
                    <w:szCs w:val="20"/>
                  </w:rPr>
                  <w:t>, MBA</w:t>
                </w:r>
              </w:p>
            </w:sdtContent>
          </w:sdt>
        </w:tc>
      </w:tr>
      <w:tr w:rsidR="00007232" w:rsidRPr="0009713C" w14:paraId="3169F06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999F5FE" w14:textId="77777777"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p w14:paraId="527F136C" w14:textId="77777777" w:rsidR="00007232" w:rsidRDefault="00245224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Laboras</w:t>
            </w:r>
            <w:r w:rsidR="006E6036">
              <w:rPr>
                <w:rFonts w:ascii="Wiener Melange" w:hAnsi="Wiener Melange" w:cs="Wiener Melange"/>
                <w:szCs w:val="20"/>
                <w:lang w:eastAsia="de-AT"/>
              </w:rPr>
              <w:t>si</w:t>
            </w:r>
            <w:r>
              <w:rPr>
                <w:rFonts w:ascii="Wiener Melange" w:hAnsi="Wiener Melange" w:cs="Wiener Melange"/>
                <w:szCs w:val="20"/>
                <w:lang w:eastAsia="de-AT"/>
              </w:rPr>
              <w:t>stent*innen</w:t>
            </w:r>
          </w:p>
          <w:p w14:paraId="701903A1" w14:textId="77777777" w:rsidR="00245224" w:rsidRDefault="00245224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 xml:space="preserve">Laborgehilf*innen </w:t>
            </w:r>
          </w:p>
          <w:p w14:paraId="0AAD18D3" w14:textId="77777777"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2D9E0855" w14:textId="77777777"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14:paraId="22B268C4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0DAFD1C4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838B16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41F9A9C9" w14:textId="7617267D"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  <w:r w:rsidR="0005292A">
                  <w:rPr>
                    <w:rFonts w:ascii="Wiener Melange" w:hAnsi="Wiener Melange" w:cs="Wiener Melange"/>
                    <w:bCs/>
                  </w:rPr>
                  <w:t>-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14:paraId="21F34BCE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03DA6D3A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D0EFAF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32BE7008" w14:textId="77777777"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4EDCB361" w14:textId="77777777"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14:paraId="3F18F1D3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D9D0D8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3D1BF9FC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14:paraId="75521694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14:paraId="69392A64" w14:textId="77777777"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vAlign w:val="center"/>
          </w:tcPr>
          <w:p w14:paraId="511C3DA1" w14:textId="77777777"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</w:sdtPr>
            <w:sdtEndPr/>
            <w:sdtContent>
              <w:p w14:paraId="43753AA1" w14:textId="6BF9B92B" w:rsidR="004968DC" w:rsidRPr="0009713C" w:rsidRDefault="0005292A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Teamkolleg*innen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14:paraId="035716F9" w14:textId="77777777"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14:paraId="3FD12B7C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B01FB4D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56129608" w14:textId="77777777"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</w:sdtPr>
          <w:sdtEndPr/>
          <w:sdtContent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-2052922123"/>
                <w:placeholder>
                  <w:docPart w:val="95ABF274F592472BA896E5FDBCDE9698"/>
                </w:placeholder>
                <w:showingPlcHdr/>
              </w:sdtPr>
              <w:sdtEndPr/>
              <w:sdtContent>
                <w:tc>
                  <w:tcPr>
                    <w:tcW w:w="6238" w:type="dxa"/>
                    <w:gridSpan w:val="3"/>
                    <w:vAlign w:val="center"/>
                  </w:tcPr>
                  <w:p w14:paraId="2212A1AD" w14:textId="2E66A46E" w:rsidR="004968DC" w:rsidRPr="0009713C" w:rsidRDefault="000878A8" w:rsidP="000878A8">
                    <w:pPr>
                      <w:pStyle w:val="Listenabsatz"/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</w:pPr>
                    <w:r w:rsidRPr="00892730">
                      <w:rPr>
                        <w:rStyle w:val="Platzhaltertext"/>
                        <w:color w:val="000000" w:themeColor="text1"/>
                        <w:highlight w:val="lightGray"/>
                      </w:rPr>
                      <w:t xml:space="preserve">                                              </w:t>
                    </w:r>
                  </w:p>
                </w:tc>
              </w:sdtContent>
            </w:sdt>
          </w:sdtContent>
        </w:sdt>
      </w:tr>
      <w:tr w:rsidR="004968DC" w:rsidRPr="0009713C" w14:paraId="72EBDC8B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567E126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3D940761" w14:textId="77777777"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14:paraId="1B24D4D5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5D78A533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7866742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0D83328C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7D36DCD4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14:paraId="3CC2A528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1246B7FD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3E0D3130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14:paraId="25AB83BD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F05B36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48C0C0A6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4968DC" w:rsidRPr="0009713C" w14:paraId="189AA048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3FE99E8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0074B6E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2A2255D1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7F039922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4816B4C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24B378D7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24301C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5FA6FFE2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4FBF47A5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142FA4A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02CB63C6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71DBEC0E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82C5EE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p w14:paraId="246325D2" w14:textId="77777777" w:rsidR="00590CA0" w:rsidRDefault="00590CA0" w:rsidP="00590CA0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Währinger Gürtel 18-20</w:t>
                </w:r>
              </w:p>
              <w:p w14:paraId="5942C712" w14:textId="784A62B3" w:rsidR="004968DC" w:rsidRPr="0009713C" w:rsidRDefault="00590CA0" w:rsidP="00590CA0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1090 Wien</w:t>
                </w:r>
              </w:p>
            </w:sdtContent>
          </w:sdt>
        </w:tc>
      </w:tr>
      <w:tr w:rsidR="004968DC" w:rsidRPr="0009713C" w14:paraId="6EFB7032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CFBD238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p w14:paraId="03BC6F03" w14:textId="38C17F33" w:rsidR="004968DC" w:rsidRPr="0009713C" w:rsidRDefault="009858BD" w:rsidP="00590CA0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DZM WIGEV</w:t>
                </w:r>
              </w:p>
            </w:sdtContent>
          </w:sdt>
        </w:tc>
      </w:tr>
      <w:tr w:rsidR="004968DC" w:rsidRPr="0009713C" w14:paraId="5A5299F5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3F0C3184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51D45876" w14:textId="24A74FCB" w:rsidR="004968DC" w:rsidRPr="0009713C" w:rsidRDefault="00DE16C4" w:rsidP="00590CA0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D751DF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14:paraId="3253B8D2" w14:textId="77777777" w:rsidTr="0009713C">
        <w:trPr>
          <w:trHeight w:hRule="exact" w:val="1003"/>
        </w:trPr>
        <w:tc>
          <w:tcPr>
            <w:tcW w:w="3402" w:type="dxa"/>
            <w:vAlign w:val="center"/>
          </w:tcPr>
          <w:p w14:paraId="2DE925D8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645DA124" w14:textId="77777777" w:rsidR="004968DC" w:rsidRPr="0009713C" w:rsidRDefault="00DE16C4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76FBBB77" w14:textId="1D17F3F4" w:rsidR="004968DC" w:rsidRPr="008913EE" w:rsidRDefault="00DE16C4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CA0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14:paraId="26CE9DFA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50E61C0A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14:paraId="3DCED392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5F8F3A56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Anwendung und Weiterentwicklung berufsspezifischer Verfahren und Methoden zur Betreuung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Patient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 auf Basis fachlich aktueller Standards der Berufsgruppe - im Rahmen der Unternehmensvorgaben und unter Einhaltung des Berufsgesetzes</w:t>
            </w:r>
          </w:p>
          <w:p w14:paraId="14BDF021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Patient*innenorientierung als oberstes Prinzip nach den Grundsätzen des Wiener Gesundheitsverbundes und auf Basis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definierten Qualitäts- und Patient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*innensicherheitsvorgaben</w:t>
            </w:r>
          </w:p>
          <w:p w14:paraId="55B1D144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21B60F26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606FD86E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Fachspezifische, klinische Ausbildung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MTDG-Student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 und – Auszubildenden</w:t>
            </w:r>
          </w:p>
        </w:tc>
      </w:tr>
      <w:tr w:rsidR="004968DC" w:rsidRPr="008913EE" w14:paraId="43455569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42975930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14:paraId="494709E8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EA8837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2178957A" w14:textId="77777777"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2A0B2796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08FA7D29" w14:textId="77777777"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Gegebene</w:t>
            </w:r>
            <w:r w:rsidR="00245224">
              <w:rPr>
                <w:rFonts w:ascii="Wiener Melange" w:hAnsi="Wiener Melange" w:cs="Wiener Melange"/>
                <w:bCs/>
                <w:szCs w:val="20"/>
              </w:rPr>
              <w:t>nfalls Fachaufsicht über Labor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assistentinnen </w:t>
            </w:r>
            <w:r w:rsidR="00245224">
              <w:rPr>
                <w:rFonts w:ascii="Wiener Melange" w:hAnsi="Wiener Melange" w:cs="Wiener Melange"/>
                <w:bCs/>
                <w:szCs w:val="20"/>
              </w:rPr>
              <w:t xml:space="preserve">gemäß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MAB Gesetz</w:t>
            </w:r>
            <w:proofErr w:type="gramEnd"/>
          </w:p>
          <w:p w14:paraId="0CA0554E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7DF548C8" w14:textId="77777777" w:rsidR="00245224" w:rsidRPr="006429E7" w:rsidRDefault="00245224" w:rsidP="0024522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rPr>
                <w:rFonts w:ascii="Wiener Melange" w:hAnsi="Wiener Melange" w:cs="Wiener Melange"/>
                <w:bCs/>
                <w:szCs w:val="20"/>
              </w:rPr>
            </w:pPr>
            <w:r w:rsidRPr="006429E7">
              <w:rPr>
                <w:rFonts w:ascii="Wiener Melange" w:hAnsi="Wiener Melange" w:cs="Wiener Melange"/>
                <w:bCs/>
                <w:szCs w:val="20"/>
              </w:rPr>
              <w:t xml:space="preserve">Eigenverantwortliche Durchführung patient*innenbezogener Basisaufgaben (entsprechend dem </w:t>
            </w:r>
            <w:proofErr w:type="gramStart"/>
            <w:r w:rsidRPr="006429E7">
              <w:rPr>
                <w:rFonts w:ascii="Wiener Melange" w:hAnsi="Wiener Melange" w:cs="Wiener Melange"/>
                <w:bCs/>
                <w:szCs w:val="20"/>
              </w:rPr>
              <w:t>MTD Gesetz</w:t>
            </w:r>
            <w:proofErr w:type="gramEnd"/>
            <w:r w:rsidRPr="006429E7">
              <w:rPr>
                <w:rFonts w:ascii="Wiener Melange" w:hAnsi="Wiener Melange" w:cs="Wiener Melange"/>
                <w:bCs/>
                <w:szCs w:val="20"/>
              </w:rPr>
              <w:t>) in der Biomedizinischen Analytik unter Einhaltung aller relevanten Vorschriften</w:t>
            </w:r>
          </w:p>
          <w:p w14:paraId="45F60A61" w14:textId="77777777" w:rsidR="00245224" w:rsidRPr="0068341E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>Durchführung der fachspezifischen diagnostischen Verfahren im Rahmen des medizinischen Untersuchungs-, Behandlungs- und Forschungsbetriebes entsprechend des jeweiligen Einsatzbereiches - insbesondere labordiagnostische, histologische, zytologische, mikrobiologische und nuklearmedizinische Untersuchungen sowie Untersuchungen auf dem Gebiet der Elektro-Neuro-Funktionsdiagnostik und der Kardio-Pulmonalen-Funktionsdiagnostik</w:t>
            </w:r>
          </w:p>
          <w:p w14:paraId="0AF91078" w14:textId="77777777" w:rsidR="00245224" w:rsidRPr="0068341E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 xml:space="preserve"> Durchführung vor- und nachbereitender sowie qualitätssichernder Maßnahmen</w:t>
            </w:r>
          </w:p>
          <w:p w14:paraId="0FF98E48" w14:textId="77777777" w:rsidR="00245224" w:rsidRPr="0068341E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 xml:space="preserve"> Durchführung fachspezifischer Dokumentation (inkl. Leistungserfassung)</w:t>
            </w:r>
          </w:p>
          <w:p w14:paraId="73D42CF4" w14:textId="77777777" w:rsidR="00245224" w:rsidRPr="006429E7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Durchführung von Maßnahmen </w:t>
            </w:r>
            <w:proofErr w:type="gramStart"/>
            <w:r w:rsidRPr="006429E7">
              <w:rPr>
                <w:rFonts w:ascii="Wiener Melange" w:hAnsi="Wiener Melange" w:cs="Wiener Melange"/>
                <w:szCs w:val="20"/>
              </w:rPr>
              <w:t>zur Patient</w:t>
            </w:r>
            <w:proofErr w:type="gramEnd"/>
            <w:r w:rsidRPr="006429E7">
              <w:rPr>
                <w:rFonts w:ascii="Wiener Melange" w:hAnsi="Wiener Melange" w:cs="Wiener Melange"/>
                <w:szCs w:val="20"/>
              </w:rPr>
              <w:t>*innensicherheit und Qualitätssicherung</w:t>
            </w:r>
          </w:p>
          <w:p w14:paraId="2DCD93D0" w14:textId="77777777" w:rsidR="00245224" w:rsidRPr="006429E7" w:rsidRDefault="00245224" w:rsidP="00245224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42AC601D" w14:textId="77777777" w:rsidR="00245224" w:rsidRPr="006429E7" w:rsidRDefault="00245224" w:rsidP="00245224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69F0124C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 </w:t>
            </w:r>
          </w:p>
          <w:p w14:paraId="39FADEAD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683D705B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180C4746" w14:textId="77777777" w:rsidR="00245224" w:rsidRPr="006429E7" w:rsidRDefault="00245224" w:rsidP="00245224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lastRenderedPageBreak/>
              <w:t>Auseinandersetzung mit wissenschaftlichen Erkenntnissen zur beruflichen Weiterentwicklung</w:t>
            </w:r>
          </w:p>
          <w:p w14:paraId="2A1717B5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52F534F9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23FE1378" w14:textId="77777777" w:rsidR="00245224" w:rsidRPr="006429E7" w:rsidRDefault="00245224" w:rsidP="00245224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</w:t>
            </w:r>
            <w:proofErr w:type="gramStart"/>
            <w:r w:rsidRPr="006429E7">
              <w:rPr>
                <w:rFonts w:ascii="Wiener Melange" w:hAnsi="Wiener Melange" w:cs="Wiener Melange"/>
                <w:szCs w:val="20"/>
              </w:rPr>
              <w:t>von neuen Mitarbeiter</w:t>
            </w:r>
            <w:proofErr w:type="gramEnd"/>
            <w:r w:rsidRPr="006429E7">
              <w:rPr>
                <w:rFonts w:ascii="Wiener Melange" w:hAnsi="Wiener Melange" w:cs="Wiener Melange"/>
                <w:szCs w:val="20"/>
              </w:rPr>
              <w:t xml:space="preserve">*innen </w:t>
            </w:r>
          </w:p>
          <w:p w14:paraId="653DA25B" w14:textId="77777777" w:rsidR="004968DC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088A6D01" w14:textId="77777777" w:rsidR="009D6047" w:rsidRDefault="009D6047" w:rsidP="009D6047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41848113" w14:textId="58C92DB8" w:rsidR="008034CC" w:rsidRDefault="00DE16C4" w:rsidP="009D6047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8D7">
                  <w:rPr>
                    <w:rFonts w:ascii="MS Gothic" w:eastAsia="MS Gothic" w:hAnsi="MS Gothic" w:cs="Wiener Melange" w:hint="eastAsia"/>
                    <w:bCs/>
                  </w:rPr>
                  <w:t>☐</w:t>
                </w:r>
              </w:sdtContent>
            </w:sdt>
            <w:r w:rsidR="009D6047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9D6047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13589B35" w14:textId="77777777" w:rsidR="009D6047" w:rsidRPr="009D6047" w:rsidRDefault="009D6047" w:rsidP="009D6047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2960496F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53F853" w14:textId="77777777"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id w:val="-1198843906"/>
                  <w:placeholder>
                    <w:docPart w:val="0084EB4B9FDB484B8A194CEC20D22688"/>
                  </w:placeholder>
                </w:sdtPr>
                <w:sdtEndPr/>
                <w:sdtContent>
                  <w:p w14:paraId="57B9323D" w14:textId="77777777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</w:p>
                  <w:p w14:paraId="76C921B4" w14:textId="77777777" w:rsidR="00590CA0" w:rsidRPr="00590CA0" w:rsidRDefault="00590CA0" w:rsidP="00590CA0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Patient*innenbezogene Basisaufgaben:</w:t>
                    </w:r>
                  </w:p>
                  <w:p w14:paraId="1D1EE48A" w14:textId="77777777" w:rsidR="00590CA0" w:rsidRPr="00590CA0" w:rsidRDefault="00590CA0" w:rsidP="00590CA0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Administration:</w:t>
                    </w:r>
                  </w:p>
                  <w:p w14:paraId="45323635" w14:textId="77777777" w:rsidR="00590CA0" w:rsidRPr="00590CA0" w:rsidRDefault="00590CA0" w:rsidP="00590CA0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Berufsbezogene Administration</w:t>
                    </w:r>
                  </w:p>
                  <w:p w14:paraId="3256724F" w14:textId="77777777" w:rsidR="00590CA0" w:rsidRPr="00590CA0" w:rsidRDefault="00590CA0" w:rsidP="00590CA0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Beitrag zur Erstellung des Leistungsangebotes und sonstigen Informationen für die Einsender*innen</w:t>
                    </w:r>
                  </w:p>
                  <w:p w14:paraId="396C1F7C" w14:textId="77777777" w:rsidR="00590CA0" w:rsidRPr="00590CA0" w:rsidRDefault="00590CA0" w:rsidP="00590CA0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Auskünfte an berechtigtes Fachpersonal entsprechend </w:t>
                    </w:r>
                    <w:proofErr w:type="gram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rechtlicher und interner Vorgaben</w:t>
                    </w:r>
                    <w:proofErr w:type="gramEnd"/>
                  </w:p>
                  <w:p w14:paraId="0400A946" w14:textId="77777777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</w:p>
                  <w:p w14:paraId="286A9203" w14:textId="77777777" w:rsidR="00590CA0" w:rsidRPr="00590CA0" w:rsidRDefault="00590CA0" w:rsidP="00590CA0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Präanalytik/vorbereitende Maßnahmen:</w:t>
                    </w:r>
                  </w:p>
                  <w:p w14:paraId="1B703DAE" w14:textId="77777777" w:rsidR="00590CA0" w:rsidRPr="00590CA0" w:rsidRDefault="00590CA0" w:rsidP="00590CA0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Durchführung der Patient*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innenidentifikation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und Probenidentifikation</w:t>
                    </w:r>
                  </w:p>
                  <w:p w14:paraId="3BFB05B7" w14:textId="77777777" w:rsidR="00590CA0" w:rsidRPr="00590CA0" w:rsidRDefault="00590CA0" w:rsidP="00590CA0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Prüfung der Zuweisung hinsichtlich Plausibilität</w:t>
                    </w:r>
                  </w:p>
                  <w:p w14:paraId="28171E97" w14:textId="77777777" w:rsidR="00590CA0" w:rsidRPr="00590CA0" w:rsidRDefault="00590CA0" w:rsidP="00590CA0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Patient*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inneninformation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/Patient*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innenberatung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</w:t>
                    </w:r>
                  </w:p>
                  <w:p w14:paraId="19FD49EB" w14:textId="77777777" w:rsidR="00590CA0" w:rsidRPr="00590CA0" w:rsidRDefault="00590CA0" w:rsidP="00590CA0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Beratung der Einsender*innen hinsichtlich der Prozesse/Abläufe </w:t>
                    </w:r>
                  </w:p>
                  <w:p w14:paraId="250985A7" w14:textId="77777777" w:rsidR="00590CA0" w:rsidRPr="00590CA0" w:rsidRDefault="00590CA0" w:rsidP="00590CA0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Spezielle Blutabnahme/Probengewinnung</w:t>
                    </w:r>
                  </w:p>
                  <w:p w14:paraId="795923DE" w14:textId="77777777" w:rsidR="00590CA0" w:rsidRPr="00590CA0" w:rsidRDefault="00590CA0" w:rsidP="00590CA0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Beurteilung des Untersuchungs- oder Probenmaterials</w:t>
                    </w:r>
                  </w:p>
                  <w:p w14:paraId="6BC1F16F" w14:textId="77777777" w:rsidR="00590CA0" w:rsidRPr="00590CA0" w:rsidRDefault="00590CA0" w:rsidP="00590CA0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Durchführung von Vorbereitungsmaßnahmen (Proben-, Reagenzien- und Gerätevorbereitung unter Wahrung qualitätssichernder Kriterien und unter Berücksichtigung der Einflussgrößen und Störfaktoren)</w:t>
                    </w:r>
                  </w:p>
                  <w:p w14:paraId="0A581DD9" w14:textId="77777777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</w:p>
                  <w:p w14:paraId="717DBE4F" w14:textId="77777777" w:rsidR="00590CA0" w:rsidRPr="00590CA0" w:rsidRDefault="00590CA0" w:rsidP="00590CA0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Analytik/Funktionsdiagnostik:</w:t>
                    </w:r>
                  </w:p>
                  <w:p w14:paraId="7FFACA8A" w14:textId="77777777" w:rsidR="00590CA0" w:rsidRPr="00590CA0" w:rsidRDefault="00590CA0" w:rsidP="00590CA0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Durchführung aller Analysen und Untersuchungen mit den entsprechenden Mess-, Nachweis- und Beurteilungsverfahren</w:t>
                    </w:r>
                  </w:p>
                  <w:p w14:paraId="53391B6C" w14:textId="77777777" w:rsidR="00590CA0" w:rsidRPr="00590CA0" w:rsidRDefault="00590CA0" w:rsidP="00590CA0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Erkennen von methoden-, probenspezifischen Störfaktoren und 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patient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*innenbezogenen Einflussfaktoren und adäquater Umgang mit diesen Faktoren im Prozess </w:t>
                    </w:r>
                  </w:p>
                  <w:p w14:paraId="50DDF1D9" w14:textId="77777777" w:rsidR="00590CA0" w:rsidRPr="00590CA0" w:rsidRDefault="00590CA0" w:rsidP="00590CA0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Organisation und Durchführung von Wiederholungsmessungen bzw. -untersuchungen im Bedarfsfall</w:t>
                    </w:r>
                  </w:p>
                  <w:p w14:paraId="6D93F615" w14:textId="77777777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</w:p>
                  <w:p w14:paraId="6054852E" w14:textId="2A924CC2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 xml:space="preserve">       </w:t>
                    </w:r>
                    <w:r w:rsidR="00753B82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ab/>
                    </w: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Hämatologie</w:t>
                    </w:r>
                    <w:r w:rsidR="00753B82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:</w:t>
                    </w:r>
                  </w:p>
                  <w:p w14:paraId="258611CD" w14:textId="77777777" w:rsidR="00590CA0" w:rsidRPr="00590CA0" w:rsidRDefault="00590CA0" w:rsidP="00590CA0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Selbstständige Bewertung und Interpretation anhand von Indizes, Verteilungskurven und 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Scattergrammen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der automatisiert erstellten Blutbilder und Differentialblutbilder</w:t>
                    </w:r>
                  </w:p>
                  <w:p w14:paraId="2365A204" w14:textId="77777777" w:rsidR="00590CA0" w:rsidRPr="00590CA0" w:rsidRDefault="00590CA0" w:rsidP="00590CA0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Mikroskopische Untersuchung und selbstständige Bewertung von Differentialblutbild- und Knochenmarkausstrichen</w:t>
                    </w:r>
                  </w:p>
                  <w:p w14:paraId="0D05444E" w14:textId="77777777" w:rsidR="00590CA0" w:rsidRPr="00590CA0" w:rsidRDefault="00590CA0" w:rsidP="00590CA0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Erkennen und Differenzieren von Zellveränderungen</w:t>
                    </w:r>
                  </w:p>
                  <w:p w14:paraId="1E1A1770" w14:textId="77777777" w:rsidR="00590CA0" w:rsidRPr="00590CA0" w:rsidRDefault="00590CA0" w:rsidP="00590CA0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lastRenderedPageBreak/>
                      <w:t>Entscheidung über weiterführende Untersuchungsmethoden</w:t>
                    </w:r>
                  </w:p>
                  <w:p w14:paraId="6A01F8E1" w14:textId="077AEFB9" w:rsidR="00590CA0" w:rsidRPr="00895A9E" w:rsidRDefault="00590CA0" w:rsidP="00895A9E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Durchführung der Diagnostik von Körperflüssigkeiten (Liquor, </w:t>
                    </w:r>
                    <w:proofErr w:type="gram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Punktate,..</w:t>
                    </w:r>
                    <w:proofErr w:type="gram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) mittels Vollautomaten und Interpretation der speziellen 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Scattergramme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bzw. die manuelle mikroskopische Beurteilung/Zellzählung</w:t>
                    </w:r>
                    <w:r w:rsidRPr="00895A9E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</w:t>
                    </w:r>
                  </w:p>
                  <w:p w14:paraId="68B5BDBB" w14:textId="77777777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lang w:val="de-DE"/>
                      </w:rPr>
                    </w:pPr>
                  </w:p>
                  <w:p w14:paraId="1F3CA1A7" w14:textId="70DF0DED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      </w:t>
                    </w:r>
                    <w:r w:rsidR="00753B82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ab/>
                    </w: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Durchführung folgender Spezialmethoden:</w:t>
                    </w:r>
                  </w:p>
                  <w:p w14:paraId="74123AAA" w14:textId="77777777" w:rsidR="00590CA0" w:rsidRPr="00590CA0" w:rsidRDefault="00590CA0" w:rsidP="00590CA0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Flowzytometrie</w:t>
                    </w:r>
                    <w:proofErr w:type="spellEnd"/>
                  </w:p>
                  <w:p w14:paraId="7A617208" w14:textId="77777777" w:rsidR="00590CA0" w:rsidRPr="00590CA0" w:rsidRDefault="00590CA0" w:rsidP="00590CA0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Quantitative Erfassung von hämatopoetischen Vorläuferzellen aus dem Blut bzw. Knochenmark (Stammzelllabor)</w:t>
                    </w:r>
                  </w:p>
                  <w:p w14:paraId="7E4972D4" w14:textId="25CB47AC" w:rsidR="00895A9E" w:rsidRDefault="00590CA0" w:rsidP="00895A9E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Zytochemische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Färbungen von Knochenmarkausstrichen</w:t>
                    </w:r>
                  </w:p>
                  <w:p w14:paraId="02896841" w14:textId="3C963506" w:rsidR="00895A9E" w:rsidRDefault="00895A9E" w:rsidP="00895A9E">
                    <w:pPr>
                      <w:tabs>
                        <w:tab w:val="left" w:pos="743"/>
                      </w:tabs>
                      <w:ind w:left="720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</w:p>
                  <w:p w14:paraId="2651079E" w14:textId="6E0B2797" w:rsidR="00895A9E" w:rsidRPr="00895A9E" w:rsidRDefault="00895A9E" w:rsidP="00895A9E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895A9E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Durchführung hämatologischer Untersuchungen laut den geltenden Arbeitsplatz- und </w:t>
                    </w:r>
                    <w:proofErr w:type="spellStart"/>
                    <w:r w:rsidRPr="00895A9E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Organisations</w:t>
                    </w:r>
                    <w:proofErr w:type="spellEnd"/>
                    <w:r w:rsidRPr="00895A9E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SOPs laut KILM Q-Matis</w:t>
                    </w:r>
                    <w:r w:rsidR="009858BD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und je nach Arbeitsplatzeinteilung</w:t>
                    </w:r>
                    <w:r w:rsidRPr="00895A9E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(siehe auch Q-Matis, weitere Arbeitsplatz/Organisations-SOPs Hämatologie und Akutbereich (</w:t>
                    </w:r>
                    <w:proofErr w:type="spellStart"/>
                    <w:r w:rsidRPr="00895A9E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Hämostasiologie</w:t>
                    </w:r>
                    <w:proofErr w:type="spellEnd"/>
                    <w:r w:rsidRPr="00895A9E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, </w:t>
                    </w:r>
                    <w:proofErr w:type="spellStart"/>
                    <w:r w:rsidRPr="00895A9E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Corel</w:t>
                    </w: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abor</w:t>
                    </w:r>
                    <w:proofErr w:type="spellEnd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), Schulungsplan Akutlabor)</w:t>
                    </w:r>
                  </w:p>
                  <w:p w14:paraId="2021D0CD" w14:textId="77777777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</w:p>
                  <w:p w14:paraId="4C540B02" w14:textId="77777777" w:rsidR="00590CA0" w:rsidRPr="00590CA0" w:rsidRDefault="00590CA0" w:rsidP="00590CA0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Postanalytik/nachbereitende Maßnahmen:</w:t>
                    </w:r>
                  </w:p>
                  <w:p w14:paraId="4F3730F4" w14:textId="77777777" w:rsidR="00590CA0" w:rsidRPr="00590CA0" w:rsidRDefault="00590CA0" w:rsidP="00590CA0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Dokumentation aller berufsspezifisch relevanten Daten und Leistungen</w:t>
                    </w:r>
                  </w:p>
                  <w:p w14:paraId="135DE9B1" w14:textId="77777777" w:rsidR="00590CA0" w:rsidRPr="00590CA0" w:rsidRDefault="00590CA0" w:rsidP="00590CA0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Beurteilung und Technische Freigabe (=Validierung) der Analyse- und Untersuchungsergebnisse</w:t>
                    </w:r>
                  </w:p>
                  <w:p w14:paraId="14DAF81B" w14:textId="77777777" w:rsidR="00590CA0" w:rsidRPr="00590CA0" w:rsidRDefault="00590CA0" w:rsidP="00590CA0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Mitwirkung in der Erstellung von Befunden </w:t>
                    </w:r>
                  </w:p>
                  <w:p w14:paraId="2F6CDE41" w14:textId="77777777" w:rsidR="00590CA0" w:rsidRPr="00590CA0" w:rsidRDefault="00590CA0" w:rsidP="00590CA0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Im Bedarfsfall weitere Versorgung </w:t>
                    </w:r>
                    <w:proofErr w:type="gram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von Patient</w:t>
                    </w:r>
                    <w:proofErr w:type="gram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*innen nach der Untersuchung</w:t>
                    </w:r>
                  </w:p>
                  <w:p w14:paraId="7E973129" w14:textId="77777777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</w:p>
                  <w:p w14:paraId="0945F207" w14:textId="77777777" w:rsidR="00590CA0" w:rsidRPr="00590CA0" w:rsidRDefault="00590CA0" w:rsidP="00590CA0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Qualitätskontrolle/Qualitätssicherung/Patient*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innensicherheit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:</w:t>
                    </w:r>
                  </w:p>
                  <w:p w14:paraId="5B629B08" w14:textId="77777777" w:rsidR="00590CA0" w:rsidRPr="00590CA0" w:rsidRDefault="00590CA0" w:rsidP="00590CA0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Regelmäßige Qualitätskontrolle und Requalifizierung/Gerätefreigabe nach Wartungen bzw. Störungen in Zusammenarbeit mit Medizintechnikfirmen</w:t>
                    </w:r>
                  </w:p>
                  <w:p w14:paraId="70E26D5A" w14:textId="77777777" w:rsidR="00590CA0" w:rsidRPr="00590CA0" w:rsidRDefault="00590CA0" w:rsidP="00590CA0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Durchführung weiterer Qualitätssicherungsmaßnahmen (interne und externe Qualitätssicherung)</w:t>
                    </w:r>
                  </w:p>
                  <w:p w14:paraId="398A01AB" w14:textId="77777777" w:rsidR="00590CA0" w:rsidRPr="00590CA0" w:rsidRDefault="00590CA0" w:rsidP="00590CA0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Beitrag zur Erarbeitung von Standards</w:t>
                    </w:r>
                  </w:p>
                  <w:p w14:paraId="7E6ECD37" w14:textId="77777777" w:rsidR="00590CA0" w:rsidRPr="00590CA0" w:rsidRDefault="00590CA0" w:rsidP="00590CA0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Betreuung von Datenbanken</w:t>
                    </w:r>
                  </w:p>
                  <w:p w14:paraId="7BC3BDD9" w14:textId="77777777" w:rsidR="00590CA0" w:rsidRPr="00590CA0" w:rsidRDefault="00590CA0" w:rsidP="00590CA0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Auseinandersetzung mit wissenschaftlichen Erkenntnissen zur beruflichen und wissenschaftlichen Weiterentwicklung (evidenzorientierte Berufsausübung)</w:t>
                    </w:r>
                  </w:p>
                  <w:p w14:paraId="1F572C3D" w14:textId="77777777" w:rsidR="00590CA0" w:rsidRPr="00590CA0" w:rsidRDefault="00590CA0" w:rsidP="00590CA0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Überwachung und Fehlerdiagnose/Problemlösung bei automatisierten Labor- und EDV Prozessen unter dem Fokus der Patient*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innensicherheit</w:t>
                    </w:r>
                    <w:proofErr w:type="spellEnd"/>
                  </w:p>
                  <w:p w14:paraId="6E48E41E" w14:textId="77777777" w:rsidR="00590CA0" w:rsidRPr="00590CA0" w:rsidRDefault="00590CA0" w:rsidP="00590CA0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Einschätzung der Patient*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innensicherheit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und Setzen geeigneter Maßnahmen</w:t>
                    </w:r>
                  </w:p>
                  <w:p w14:paraId="7D64496E" w14:textId="77777777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</w:p>
                  <w:p w14:paraId="0B620EF4" w14:textId="77777777" w:rsidR="00590CA0" w:rsidRPr="00590CA0" w:rsidRDefault="00590CA0" w:rsidP="00590CA0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Betriebsbezogene Basisaufgaben/Organisation:</w:t>
                    </w:r>
                  </w:p>
                  <w:p w14:paraId="4BE46235" w14:textId="77777777" w:rsidR="00590CA0" w:rsidRPr="00590CA0" w:rsidRDefault="00590CA0" w:rsidP="00590CA0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Allgemein:</w:t>
                    </w:r>
                  </w:p>
                  <w:p w14:paraId="1398749B" w14:textId="77777777" w:rsidR="00590CA0" w:rsidRPr="00590CA0" w:rsidRDefault="00590CA0" w:rsidP="00590CA0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Mitarbeit bei der Gestaltung und Einhaltung von Arbeitsabläufen </w:t>
                    </w:r>
                  </w:p>
                  <w:p w14:paraId="5ABE209E" w14:textId="77777777" w:rsidR="00590CA0" w:rsidRPr="00590CA0" w:rsidRDefault="00590CA0" w:rsidP="00590CA0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Mitarbeit bei der Entwicklung und Implementierung neuer Methoden</w:t>
                    </w:r>
                  </w:p>
                  <w:p w14:paraId="4AF64416" w14:textId="77777777" w:rsidR="00590CA0" w:rsidRPr="00590CA0" w:rsidRDefault="00590CA0" w:rsidP="00590CA0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Mitarbeit bei der Dokumentation, Erhebung und Bearbeitung von organisationsspezifischen Leistungsdaten </w:t>
                    </w:r>
                  </w:p>
                  <w:p w14:paraId="649ECF0A" w14:textId="77777777" w:rsidR="00590CA0" w:rsidRPr="00590CA0" w:rsidRDefault="00590CA0" w:rsidP="00590CA0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Mitarbeit bei betrieblichen Reorganisationsmaßnahmen und in Projekten</w:t>
                    </w:r>
                  </w:p>
                  <w:p w14:paraId="3B79A4AD" w14:textId="77777777" w:rsidR="00590CA0" w:rsidRPr="00590CA0" w:rsidRDefault="00590CA0" w:rsidP="00590CA0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Koordination der eigenen Arbeitsabläufe in Abstimmung mit anderen Berufsgruppen</w:t>
                    </w:r>
                  </w:p>
                  <w:p w14:paraId="44AF45DB" w14:textId="77777777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</w:p>
                  <w:p w14:paraId="1317C791" w14:textId="77777777" w:rsidR="00590CA0" w:rsidRPr="00590CA0" w:rsidRDefault="00590CA0" w:rsidP="00590CA0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lastRenderedPageBreak/>
                      <w:t>Hygiene/Arbeitnehmer*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innenschutz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:</w:t>
                    </w:r>
                  </w:p>
                  <w:p w14:paraId="124FB376" w14:textId="77777777" w:rsidR="00590CA0" w:rsidRPr="00590CA0" w:rsidRDefault="00590CA0" w:rsidP="00590CA0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Anwendung und Einhaltung hygienischer Richtlinien </w:t>
                    </w:r>
                  </w:p>
                  <w:p w14:paraId="16A468AC" w14:textId="77777777" w:rsidR="00590CA0" w:rsidRPr="00590CA0" w:rsidRDefault="00590CA0" w:rsidP="00590CA0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Einhaltung von sicherheitstechnischen Vorschriften und Maßnahmen </w:t>
                    </w:r>
                  </w:p>
                  <w:p w14:paraId="3C5047CE" w14:textId="77777777" w:rsidR="00590CA0" w:rsidRPr="00590CA0" w:rsidRDefault="00590CA0" w:rsidP="00590CA0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Einhaltung der Laborordnung</w:t>
                    </w:r>
                  </w:p>
                  <w:p w14:paraId="6EDF81F3" w14:textId="77777777" w:rsidR="00590CA0" w:rsidRPr="00590CA0" w:rsidRDefault="00590CA0" w:rsidP="00590CA0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Wahrung des Selbstschutzes</w:t>
                    </w:r>
                  </w:p>
                  <w:p w14:paraId="0F89387F" w14:textId="77777777" w:rsidR="00590CA0" w:rsidRPr="00590CA0" w:rsidRDefault="00590CA0" w:rsidP="00590CA0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Umsetzung von laborspezifischen Vorschriften (z. B. fachkundiger Probenversand unter Einhaltung rechtlicher Vorgaben)</w:t>
                    </w:r>
                  </w:p>
                  <w:p w14:paraId="1E49254C" w14:textId="77777777" w:rsidR="00590CA0" w:rsidRPr="00590CA0" w:rsidRDefault="00590CA0" w:rsidP="00590CA0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Fachgemäße Entsorgung von Proben und Abfall (Organe, </w:t>
                    </w:r>
                    <w:proofErr w:type="gram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Gewebepräparate,…</w:t>
                    </w:r>
                    <w:proofErr w:type="gram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.)</w:t>
                    </w:r>
                  </w:p>
                  <w:p w14:paraId="7728A12F" w14:textId="77777777" w:rsidR="00590CA0" w:rsidRPr="00590CA0" w:rsidRDefault="00590CA0" w:rsidP="00590CA0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Einhaltung der erforderlichen Strahlenschutzmaßnahmen </w:t>
                    </w:r>
                  </w:p>
                  <w:p w14:paraId="6CBC7A56" w14:textId="77777777" w:rsidR="00590CA0" w:rsidRPr="00590CA0" w:rsidRDefault="00590CA0" w:rsidP="00590CA0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Beitrag zu präventiven und gesundheitsfördernden Maßnahmen</w:t>
                    </w:r>
                  </w:p>
                  <w:p w14:paraId="15AE3599" w14:textId="77777777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</w:t>
                    </w:r>
                  </w:p>
                  <w:p w14:paraId="574AE7E7" w14:textId="77777777" w:rsidR="00590CA0" w:rsidRPr="00590CA0" w:rsidRDefault="00590CA0" w:rsidP="00590CA0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Verbrauchsgüter/Inventar:</w:t>
                    </w:r>
                  </w:p>
                  <w:p w14:paraId="6FAF6108" w14:textId="77777777" w:rsidR="00590CA0" w:rsidRPr="00590CA0" w:rsidRDefault="00590CA0" w:rsidP="00590CA0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Bereithaltung von benötigten Arbeitsmaterialien und Verbrauchsgütern</w:t>
                    </w:r>
                  </w:p>
                  <w:p w14:paraId="362A6120" w14:textId="77777777" w:rsidR="00590CA0" w:rsidRPr="00590CA0" w:rsidRDefault="00590CA0" w:rsidP="00590CA0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Wirtschaftlicher Einsatz von Ge- und Verbrauchsgütern </w:t>
                    </w:r>
                  </w:p>
                  <w:p w14:paraId="12DCCDC9" w14:textId="77777777" w:rsidR="00590CA0" w:rsidRPr="00590CA0" w:rsidRDefault="00590CA0" w:rsidP="00590CA0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Mitarbeit bei der Beschaffung von Betriebsmitteln und Sachgütern im Sinne einer qualitativen Beurteilung</w:t>
                    </w:r>
                  </w:p>
                  <w:p w14:paraId="3BCF6499" w14:textId="77777777" w:rsidR="00590CA0" w:rsidRPr="00590CA0" w:rsidRDefault="00590CA0" w:rsidP="00590CA0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Mitarbeit bei der Ausstattung des Arbeitsplatzes </w:t>
                    </w:r>
                  </w:p>
                  <w:p w14:paraId="1E530D7D" w14:textId="77777777" w:rsidR="00590CA0" w:rsidRPr="00590CA0" w:rsidRDefault="00590CA0" w:rsidP="00590CA0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Mitarbeit bei der Inventarführung </w:t>
                    </w:r>
                  </w:p>
                  <w:p w14:paraId="733927F5" w14:textId="77777777" w:rsidR="00590CA0" w:rsidRPr="00590CA0" w:rsidRDefault="00590CA0" w:rsidP="00590CA0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14:paraId="72BEE101" w14:textId="77777777" w:rsidR="00590CA0" w:rsidRPr="00590CA0" w:rsidRDefault="00590CA0" w:rsidP="00590CA0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Meldung von notwendigen Wartungen und Reparaturen inklusive Umsetzung erforderlicher Maßnahmen im Zusammenhang mit Außerbetriebnahme von Geräten</w:t>
                    </w:r>
                  </w:p>
                  <w:p w14:paraId="1FCADF12" w14:textId="77777777" w:rsidR="00590CA0" w:rsidRPr="00590CA0" w:rsidRDefault="00590CA0" w:rsidP="00590CA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</w:p>
                  <w:p w14:paraId="44DC8B2F" w14:textId="77777777" w:rsidR="00590CA0" w:rsidRPr="00590CA0" w:rsidRDefault="00590CA0" w:rsidP="00590CA0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Mitarbeiter*innen-, Team- und Ausbildungsbezogene Basisaufgaben:</w:t>
                    </w:r>
                  </w:p>
                  <w:p w14:paraId="5BD45527" w14:textId="77777777" w:rsidR="00590CA0" w:rsidRPr="00590CA0" w:rsidRDefault="00590CA0" w:rsidP="00590CA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Aktive Teilnahme an Dienst- bzw. Teambesprechungen und in Arbeitsgruppen</w:t>
                    </w:r>
                  </w:p>
                  <w:p w14:paraId="7BD39327" w14:textId="77777777" w:rsidR="00590CA0" w:rsidRPr="00590CA0" w:rsidRDefault="00590CA0" w:rsidP="00590CA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Transferierung von aktuellem Wissen in den Betrieb und Weitergabe von neu erworbenen Kenntnissen an die Kolleginnen und Kollegen</w:t>
                    </w:r>
                  </w:p>
                  <w:p w14:paraId="7EC14523" w14:textId="77777777" w:rsidR="00590CA0" w:rsidRPr="00590CA0" w:rsidRDefault="00590CA0" w:rsidP="00590CA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Unterstützung bei der Einführung neuer Mitarbeiter*innen in die Organisation und Arbeitsabläufe</w:t>
                    </w:r>
                  </w:p>
                  <w:p w14:paraId="57864739" w14:textId="77777777" w:rsidR="00590CA0" w:rsidRPr="00590CA0" w:rsidRDefault="00590CA0" w:rsidP="00590CA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Anleitung von Studierenden und Schüler*innen</w:t>
                    </w:r>
                  </w:p>
                  <w:p w14:paraId="55674B1E" w14:textId="77777777" w:rsidR="00590CA0" w:rsidRPr="00590CA0" w:rsidRDefault="00590CA0" w:rsidP="00590CA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Mitgestaltung von Teamprozessen (z. B. Übernahme von Mehrleistungen und Zusatzdiensten, Arbeitsplatz/Job </w:t>
                    </w:r>
                    <w:proofErr w:type="gram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Rotation,…</w:t>
                    </w:r>
                    <w:proofErr w:type="gram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)</w:t>
                    </w:r>
                  </w:p>
                  <w:p w14:paraId="7106D9A0" w14:textId="75070171" w:rsidR="000878A8" w:rsidRPr="000878A8" w:rsidRDefault="00590CA0" w:rsidP="000878A8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Aktive Beteiligung an Veränderungsprozessen</w:t>
                    </w:r>
                  </w:p>
                </w:sdtContent>
              </w:sdt>
            </w:sdtContent>
          </w:sdt>
          <w:p w14:paraId="2A57D246" w14:textId="77777777"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14:paraId="062A8C98" w14:textId="7E49C888" w:rsidR="004968DC" w:rsidRPr="0009713C" w:rsidRDefault="00DE16C4" w:rsidP="00590CA0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2319C318E48E4208834D4676013ADFA6"/>
                </w:placeholder>
              </w:sdtPr>
              <w:sdtEndPr/>
              <w:sdtContent>
                <w:r w:rsidR="00590CA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-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</w:tbl>
    <w:p w14:paraId="6DEDF339" w14:textId="77777777"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14:paraId="5C98D1FC" w14:textId="77777777"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14:paraId="6DBC892F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74E7CBB4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7B7EAD80" w14:textId="1FDFB083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  <w:showingPlcHdr/>
        </w:sdtPr>
        <w:sdtEndPr/>
        <w:sdtContent>
          <w:r w:rsidR="00B97CA2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45D3041B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4B515C58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14:paraId="0B508253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2AA46246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7F5AF323" w14:textId="2193A4A2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lastRenderedPageBreak/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</w:sdtPr>
        <w:sdtEndPr/>
        <w:sdtContent/>
      </w:sdt>
    </w:p>
    <w:p w14:paraId="5F2E9281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18B74465" w14:textId="057B7D9F"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showingPlcHdr/>
          <w:date w:fullDate="2024-08-19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9858BD"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49C78EE3" w14:textId="77777777"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14:paraId="07C17D26" w14:textId="77777777"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24EAD6C0" w14:textId="77777777"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10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1C65D" w14:textId="77777777" w:rsidR="00DE16C4" w:rsidRDefault="00DE16C4">
      <w:pPr>
        <w:spacing w:line="240" w:lineRule="auto"/>
      </w:pPr>
      <w:r>
        <w:separator/>
      </w:r>
    </w:p>
  </w:endnote>
  <w:endnote w:type="continuationSeparator" w:id="0">
    <w:p w14:paraId="45DFCC8B" w14:textId="77777777" w:rsidR="00DE16C4" w:rsidRDefault="00DE16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altName w:val="Arial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690D" w14:textId="77777777" w:rsidR="00753B82" w:rsidRDefault="00685ADB" w:rsidP="00090995">
    <w:pPr>
      <w:pStyle w:val="Fuzeile"/>
      <w:tabs>
        <w:tab w:val="clear" w:pos="9072"/>
      </w:tabs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EC7EBA" w14:textId="77777777" w:rsidR="00753B82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4C6A5C6" w14:textId="64434D34" w:rsidR="00753B82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D751DF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7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D751DF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7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73D26EAC" w14:textId="77777777" w:rsidR="00753B82" w:rsidRPr="00FD6422" w:rsidRDefault="00753B82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6DEC7EBA" w14:textId="77777777" w:rsidR="00753B82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24C6A5C6" w14:textId="64434D34" w:rsidR="00753B82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D751DF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7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D751DF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7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73D26EAC" w14:textId="77777777" w:rsidR="00753B82" w:rsidRPr="00FD6422" w:rsidRDefault="00753B82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33512" w14:textId="77777777" w:rsidR="00DE16C4" w:rsidRDefault="00DE16C4">
      <w:pPr>
        <w:spacing w:line="240" w:lineRule="auto"/>
      </w:pPr>
      <w:r>
        <w:separator/>
      </w:r>
    </w:p>
  </w:footnote>
  <w:footnote w:type="continuationSeparator" w:id="0">
    <w:p w14:paraId="77993B6D" w14:textId="77777777" w:rsidR="00DE16C4" w:rsidRDefault="00DE16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22DB"/>
    <w:multiLevelType w:val="hybridMultilevel"/>
    <w:tmpl w:val="ADD8DA7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0294E"/>
    <w:multiLevelType w:val="hybridMultilevel"/>
    <w:tmpl w:val="7F36AC5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10CCC"/>
    <w:multiLevelType w:val="hybridMultilevel"/>
    <w:tmpl w:val="626E6E2E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A7637"/>
    <w:multiLevelType w:val="hybridMultilevel"/>
    <w:tmpl w:val="F178408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840DF"/>
    <w:multiLevelType w:val="hybridMultilevel"/>
    <w:tmpl w:val="E5DCB352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10" w15:restartNumberingAfterBreak="0">
    <w:nsid w:val="42131A44"/>
    <w:multiLevelType w:val="hybridMultilevel"/>
    <w:tmpl w:val="AE26638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547E4"/>
    <w:multiLevelType w:val="hybridMultilevel"/>
    <w:tmpl w:val="911E9CF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379E4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5F18549F"/>
    <w:multiLevelType w:val="hybridMultilevel"/>
    <w:tmpl w:val="5D10A7A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55D88"/>
    <w:multiLevelType w:val="hybridMultilevel"/>
    <w:tmpl w:val="D3EEF1D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A1304"/>
    <w:multiLevelType w:val="hybridMultilevel"/>
    <w:tmpl w:val="48B23C2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914C79"/>
    <w:multiLevelType w:val="hybridMultilevel"/>
    <w:tmpl w:val="F24AAFEC"/>
    <w:lvl w:ilvl="0" w:tplc="0C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833255888">
    <w:abstractNumId w:val="6"/>
  </w:num>
  <w:num w:numId="2" w16cid:durableId="275411380">
    <w:abstractNumId w:val="7"/>
  </w:num>
  <w:num w:numId="3" w16cid:durableId="1432555028">
    <w:abstractNumId w:val="8"/>
  </w:num>
  <w:num w:numId="4" w16cid:durableId="2043356417">
    <w:abstractNumId w:val="2"/>
  </w:num>
  <w:num w:numId="5" w16cid:durableId="9425685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43685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4339021">
    <w:abstractNumId w:val="9"/>
  </w:num>
  <w:num w:numId="8" w16cid:durableId="2112191948">
    <w:abstractNumId w:val="13"/>
  </w:num>
  <w:num w:numId="9" w16cid:durableId="344332188">
    <w:abstractNumId w:val="17"/>
  </w:num>
  <w:num w:numId="10" w16cid:durableId="616913822">
    <w:abstractNumId w:val="12"/>
  </w:num>
  <w:num w:numId="11" w16cid:durableId="2141727910">
    <w:abstractNumId w:val="16"/>
  </w:num>
  <w:num w:numId="12" w16cid:durableId="1547982511">
    <w:abstractNumId w:val="15"/>
  </w:num>
  <w:num w:numId="13" w16cid:durableId="1352757756">
    <w:abstractNumId w:val="1"/>
  </w:num>
  <w:num w:numId="14" w16cid:durableId="47263468">
    <w:abstractNumId w:val="5"/>
  </w:num>
  <w:num w:numId="15" w16cid:durableId="1809853614">
    <w:abstractNumId w:val="10"/>
  </w:num>
  <w:num w:numId="16" w16cid:durableId="532428222">
    <w:abstractNumId w:val="3"/>
  </w:num>
  <w:num w:numId="17" w16cid:durableId="43141105">
    <w:abstractNumId w:val="11"/>
  </w:num>
  <w:num w:numId="18" w16cid:durableId="1014577719">
    <w:abstractNumId w:val="14"/>
  </w:num>
  <w:num w:numId="19" w16cid:durableId="158469614">
    <w:abstractNumId w:val="0"/>
  </w:num>
  <w:num w:numId="20" w16cid:durableId="514416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Rx33UdfIGd8zxjHIFEkHEiVjeHwuv/KcKmZB9Idk7rh+ZdkbpwUbUwwJM9Ew0L9WOD2f16cpSuRy2mH+0z8IA==" w:salt="o57R6+iEx7TQj6Ore3eC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7232"/>
    <w:rsid w:val="0005292A"/>
    <w:rsid w:val="00080D7A"/>
    <w:rsid w:val="00083FD2"/>
    <w:rsid w:val="000878A8"/>
    <w:rsid w:val="0009713C"/>
    <w:rsid w:val="000E3455"/>
    <w:rsid w:val="000E48D7"/>
    <w:rsid w:val="00125EB6"/>
    <w:rsid w:val="0013027D"/>
    <w:rsid w:val="001763AE"/>
    <w:rsid w:val="00210766"/>
    <w:rsid w:val="00245224"/>
    <w:rsid w:val="002F1C4F"/>
    <w:rsid w:val="003007C8"/>
    <w:rsid w:val="003549D8"/>
    <w:rsid w:val="00392A6F"/>
    <w:rsid w:val="003B67E4"/>
    <w:rsid w:val="003F7B86"/>
    <w:rsid w:val="0046424E"/>
    <w:rsid w:val="004968DC"/>
    <w:rsid w:val="00523537"/>
    <w:rsid w:val="00590CA0"/>
    <w:rsid w:val="005A0727"/>
    <w:rsid w:val="00685ADB"/>
    <w:rsid w:val="006E6036"/>
    <w:rsid w:val="006F2D3D"/>
    <w:rsid w:val="00753B82"/>
    <w:rsid w:val="00790611"/>
    <w:rsid w:val="007A1D98"/>
    <w:rsid w:val="007D01BB"/>
    <w:rsid w:val="007D2C7D"/>
    <w:rsid w:val="008034CC"/>
    <w:rsid w:val="008913EE"/>
    <w:rsid w:val="00895A9E"/>
    <w:rsid w:val="008A26E2"/>
    <w:rsid w:val="008E573D"/>
    <w:rsid w:val="00900F6E"/>
    <w:rsid w:val="009071E6"/>
    <w:rsid w:val="00953C11"/>
    <w:rsid w:val="009858BD"/>
    <w:rsid w:val="009C0808"/>
    <w:rsid w:val="009D6047"/>
    <w:rsid w:val="009F7F9B"/>
    <w:rsid w:val="00A1044E"/>
    <w:rsid w:val="00A30B90"/>
    <w:rsid w:val="00A73F58"/>
    <w:rsid w:val="00AB16A0"/>
    <w:rsid w:val="00B54ECE"/>
    <w:rsid w:val="00B71B5A"/>
    <w:rsid w:val="00B87720"/>
    <w:rsid w:val="00B97CA2"/>
    <w:rsid w:val="00C43DD4"/>
    <w:rsid w:val="00CA71EB"/>
    <w:rsid w:val="00D00CB2"/>
    <w:rsid w:val="00D751DF"/>
    <w:rsid w:val="00DE16C4"/>
    <w:rsid w:val="00DE50BA"/>
    <w:rsid w:val="00E3500C"/>
    <w:rsid w:val="00E85CFC"/>
    <w:rsid w:val="00EC74A9"/>
    <w:rsid w:val="00EC787E"/>
    <w:rsid w:val="00F5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1C9A2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1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1E6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C5548D" w:rsidP="00C5548D">
          <w:pPr>
            <w:pStyle w:val="45AEE40EB28743C59C2673DDE37E14797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C5548D" w:rsidP="00C5548D">
          <w:pPr>
            <w:pStyle w:val="0535D8A496D34CEA853BB3869635DB9D6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C5548D" w:rsidP="00C5548D">
          <w:pPr>
            <w:pStyle w:val="08B029E179E043BE8D659FB996FB9282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C5548D" w:rsidP="00C5548D">
          <w:pPr>
            <w:pStyle w:val="AD74845DC06D47D5BA5F15CDAA5786DE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C5548D" w:rsidP="00C5548D">
          <w:pPr>
            <w:pStyle w:val="6E6247F7842A4D3BBD7FAA3F077CF6DF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C5548D" w:rsidP="00C5548D">
          <w:pPr>
            <w:pStyle w:val="C6EE0C9472FA422DBA14C09C41D4037C6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C5548D" w:rsidP="00C5548D">
          <w:pPr>
            <w:pStyle w:val="7976A57E704547E8A2AC60395A5B6C9D5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C5548D" w:rsidP="00C5548D">
          <w:pPr>
            <w:pStyle w:val="7C87B513B8DA43D9A394048761BB6E9C5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C5548D" w:rsidP="00C5548D">
          <w:pPr>
            <w:pStyle w:val="88413D447B0A4E93B90D82BA49C60F7B5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C5548D" w:rsidP="00C5548D">
          <w:pPr>
            <w:pStyle w:val="980E128FE3364AB5ADD6F701C03C4971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319C318E48E4208834D4676013AD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BAAE8-D951-4E19-8C41-A84D4ED7C827}"/>
      </w:docPartPr>
      <w:docPartBody>
        <w:p w:rsidR="00CC62BF" w:rsidRDefault="00C5548D" w:rsidP="00C5548D">
          <w:pPr>
            <w:pStyle w:val="2319C318E48E4208834D4676013ADFA6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C5548D" w:rsidP="00C5548D">
          <w:pPr>
            <w:pStyle w:val="0DB9ECB0304A4C38B6C84CEF90D83CC0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C5548D" w:rsidP="00C5548D">
          <w:pPr>
            <w:pStyle w:val="9B232B82DC214EFC8E6F7AC526497F33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C5548D" w:rsidP="00C5548D">
          <w:pPr>
            <w:pStyle w:val="E918709E395A4651AAC656EDCD2252AC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C5548D" w:rsidP="00C5548D">
          <w:pPr>
            <w:pStyle w:val="282071CD56F9411FB28A352DA95507F6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C5548D" w:rsidP="00C5548D">
          <w:pPr>
            <w:pStyle w:val="06DA346C1E44463C96019CA60C2AFCB7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C5548D" w:rsidP="00C5548D">
          <w:pPr>
            <w:pStyle w:val="FE3E0D8D25F54F7596A5CED87F95EC43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C5548D" w:rsidP="00C5548D">
          <w:pPr>
            <w:pStyle w:val="0B65830B921A4AEEB21A7AC9E3B21AEC4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C5548D" w:rsidP="00C5548D">
          <w:pPr>
            <w:pStyle w:val="5D8A408B4FC74F52BDDB607277BB9C7F4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C5548D" w:rsidP="00C5548D">
          <w:pPr>
            <w:pStyle w:val="3DA8C55E037A470CBDDEBB1F150ADCEF3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C5548D" w:rsidP="00C5548D">
          <w:pPr>
            <w:pStyle w:val="D9597BC68E954747B93C7B06E94EE42D2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C5548D" w:rsidP="00C5548D">
          <w:pPr>
            <w:pStyle w:val="4DB6D9FAA56E49B7BD64D45D944DAAD52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95ABF274F592472BA896E5FDBCDE96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D02464-23A9-4CBC-9A3C-AAE8C19D233B}"/>
      </w:docPartPr>
      <w:docPartBody>
        <w:p w:rsidR="004B0FCE" w:rsidRDefault="000968D8" w:rsidP="000968D8">
          <w:pPr>
            <w:pStyle w:val="95ABF274F592472BA896E5FDBCDE9698"/>
          </w:pPr>
          <w:r w:rsidRPr="00892730">
            <w:rPr>
              <w:rStyle w:val="Platzhaltertext"/>
              <w:color w:val="000000" w:themeColor="text1"/>
              <w:highlight w:val="lightGray"/>
            </w:rPr>
            <w:t xml:space="preserve">                                              </w:t>
          </w:r>
        </w:p>
      </w:docPartBody>
    </w:docPart>
    <w:docPart>
      <w:docPartPr>
        <w:name w:val="0084EB4B9FDB484B8A194CEC20D226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735AF3-5747-4EA7-B04B-3C5E6E5AA702}"/>
      </w:docPartPr>
      <w:docPartBody>
        <w:p w:rsidR="004B0FCE" w:rsidRDefault="000968D8" w:rsidP="000968D8">
          <w:pPr>
            <w:pStyle w:val="0084EB4B9FDB484B8A194CEC20D22688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altName w:val="Arial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C"/>
    <w:rsid w:val="000968D8"/>
    <w:rsid w:val="000D5F65"/>
    <w:rsid w:val="0013027D"/>
    <w:rsid w:val="0016023B"/>
    <w:rsid w:val="00210766"/>
    <w:rsid w:val="003007C8"/>
    <w:rsid w:val="003622BA"/>
    <w:rsid w:val="004B0FCE"/>
    <w:rsid w:val="0056762E"/>
    <w:rsid w:val="00764C14"/>
    <w:rsid w:val="00773033"/>
    <w:rsid w:val="00793468"/>
    <w:rsid w:val="0081726E"/>
    <w:rsid w:val="008A32A0"/>
    <w:rsid w:val="00A1044E"/>
    <w:rsid w:val="00A4112C"/>
    <w:rsid w:val="00B44214"/>
    <w:rsid w:val="00B87720"/>
    <w:rsid w:val="00C5548D"/>
    <w:rsid w:val="00CC62BF"/>
    <w:rsid w:val="00E151DF"/>
    <w:rsid w:val="00E74B9F"/>
    <w:rsid w:val="00E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68D8"/>
    <w:rPr>
      <w:color w:val="808080"/>
    </w:rPr>
  </w:style>
  <w:style w:type="paragraph" w:customStyle="1" w:styleId="52F6DBE843AE482D83DEB8C0B1EDEBA0">
    <w:name w:val="52F6DBE843AE482D83DEB8C0B1EDEBA0"/>
    <w:rsid w:val="00CC62BF"/>
  </w:style>
  <w:style w:type="paragraph" w:customStyle="1" w:styleId="80630311EE8A46C29874F2A5F39724D6">
    <w:name w:val="80630311EE8A46C29874F2A5F39724D6"/>
    <w:rsid w:val="00E151DF"/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5AEE40EB28743C59C2673DDE37E14797">
    <w:name w:val="45AEE40EB28743C59C2673DDE37E14797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6">
    <w:name w:val="0535D8A496D34CEA853BB3869635DB9D6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3">
    <w:name w:val="3DA8C55E037A470CBDDEBB1F150ADCEF3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6">
    <w:name w:val="08B029E179E043BE8D659FB996FB92826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6">
    <w:name w:val="AD74845DC06D47D5BA5F15CDAA5786DE6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6">
    <w:name w:val="6E6247F7842A4D3BBD7FAA3F077CF6DF6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6">
    <w:name w:val="C6EE0C9472FA422DBA14C09C41D4037C6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4">
    <w:name w:val="9B232B82DC214EFC8E6F7AC526497F334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4">
    <w:name w:val="E918709E395A4651AAC656EDCD2252AC4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4">
    <w:name w:val="282071CD56F9411FB28A352DA95507F64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4">
    <w:name w:val="06DA346C1E44463C96019CA60C2AFCB74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4">
    <w:name w:val="FE3E0D8D25F54F7596A5CED87F95EC434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5">
    <w:name w:val="7976A57E704547E8A2AC60395A5B6C9D5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5">
    <w:name w:val="7C87B513B8DA43D9A394048761BB6E9C5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4">
    <w:name w:val="0B65830B921A4AEEB21A7AC9E3B21AEC4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4">
    <w:name w:val="5D8A408B4FC74F52BDDB607277BB9C7F4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5">
    <w:name w:val="88413D447B0A4E93B90D82BA49C60F7B5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5">
    <w:name w:val="980E128FE3364AB5ADD6F701C03C49715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5">
    <w:name w:val="2319C318E48E4208834D4676013ADFA65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2">
    <w:name w:val="D9597BC68E954747B93C7B06E94EE42D2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2">
    <w:name w:val="4DB6D9FAA56E49B7BD64D45D944DAAD52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5">
    <w:name w:val="0DB9ECB0304A4C38B6C84CEF90D83CC05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5ABF274F592472BA896E5FDBCDE9698">
    <w:name w:val="95ABF274F592472BA896E5FDBCDE9698"/>
    <w:rsid w:val="000968D8"/>
  </w:style>
  <w:style w:type="paragraph" w:customStyle="1" w:styleId="0084EB4B9FDB484B8A194CEC20D22688">
    <w:name w:val="0084EB4B9FDB484B8A194CEC20D22688"/>
    <w:rsid w:val="00096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Props1.xml><?xml version="1.0" encoding="utf-8"?>
<ds:datastoreItem xmlns:ds="http://schemas.openxmlformats.org/officeDocument/2006/customXml" ds:itemID="{CA2C95D3-9AA9-4091-A334-C5777B230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EE1644-8F1E-4FDA-978B-7F378D1B08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31FE0-76E3-4787-B85B-D96636D62AF2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1551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Biomedizinische Analytik 2023_05_01</vt:lpstr>
    </vt:vector>
  </TitlesOfParts>
  <Company>KAV-IT</Company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Biomedizinische Analytik 2023_05_01</dc:title>
  <dc:subject/>
  <dc:creator>elfriede.guelfenburg@wienkav.at</dc:creator>
  <cp:keywords/>
  <dc:description/>
  <cp:lastModifiedBy>Eisenbock Bettina</cp:lastModifiedBy>
  <cp:revision>3</cp:revision>
  <cp:lastPrinted>2023-12-01T06:37:00Z</cp:lastPrinted>
  <dcterms:created xsi:type="dcterms:W3CDTF">2026-04-21T07:20:00Z</dcterms:created>
  <dcterms:modified xsi:type="dcterms:W3CDTF">2026-06-24T14:28:00Z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</Properties>
</file>