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B90" w:rsidRPr="00160935" w:rsidRDefault="009A7B90" w:rsidP="0031015A">
      <w:pPr>
        <w:spacing w:after="200" w:line="240" w:lineRule="auto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160935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:rsidR="009A7B90" w:rsidRPr="00160935" w:rsidRDefault="004E27BF" w:rsidP="009A7B90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  <w:highlight w:val="lightGray"/>
          </w:rPr>
          <w:id w:val="-355190297"/>
          <w:lock w:val="sdtLocked"/>
          <w:placeholder>
            <w:docPart w:val="DefaultPlaceholder_1081868575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BA4B0E">
            <w:rPr>
              <w:rFonts w:ascii="Wiener Melange" w:eastAsia="Calibri" w:hAnsi="Wiener Melange" w:cs="Wiener Melange"/>
              <w:sz w:val="22"/>
              <w:highlight w:val="lightGray"/>
            </w:rPr>
            <w:t>Universitätsklinikum</w:t>
          </w:r>
        </w:sdtContent>
      </w:sdt>
      <w:r w:rsidR="009A7B90" w:rsidRPr="00892730">
        <w:rPr>
          <w:rFonts w:ascii="Wiener Melange" w:eastAsia="Calibri" w:hAnsi="Wiener Melange" w:cs="Wiener Melange"/>
          <w:sz w:val="22"/>
          <w:highlight w:val="lightGray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  <w:highlight w:val="lightGray"/>
          </w:rPr>
          <w:id w:val="-2094930105"/>
          <w:lock w:val="sdtLocked"/>
          <w:placeholder>
            <w:docPart w:val="1870CA6426A24625A7A6B7395EDC5BCC"/>
          </w:placeholder>
        </w:sdtPr>
        <w:sdtEndPr/>
        <w:sdtContent>
          <w:r w:rsidR="00BA4B0E">
            <w:rPr>
              <w:rFonts w:ascii="Wiener Melange" w:eastAsia="Calibri" w:hAnsi="Wiener Melange" w:cs="Wiener Melange"/>
              <w:sz w:val="22"/>
              <w:highlight w:val="lightGray"/>
            </w:rPr>
            <w:t>AKH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6429E7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6429E7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6429E7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6429E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6429E7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6429E7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85CFC" w:rsidRPr="006429E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1595274251"/>
                <w:lock w:val="sdtLocked"/>
                <w:placeholder>
                  <w:docPart w:val="DefaultPlaceholder_1081868575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="00863472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Medizinische, therapeutische und diagnostische Gesundheitsberufe (AMT)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1143036058"/>
              <w:lock w:val="sdtLocked"/>
              <w:placeholder>
                <w:docPart w:val="86228AA12ACD49BBADB047A387CF311D"/>
              </w:placeholder>
            </w:sdtPr>
            <w:sdtEndPr/>
            <w:sdtContent>
              <w:p w:rsidR="00A11A10" w:rsidRPr="00892730" w:rsidRDefault="001A0C97" w:rsidP="00E85CF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Klinisches Institut für Labormedizin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573660076"/>
              <w:placeholder>
                <w:docPart w:val="DefaultPlaceholder_1081868574"/>
              </w:placeholder>
            </w:sdtPr>
            <w:sdtEndPr>
              <w:rPr>
                <w:i/>
              </w:rPr>
            </w:sdtEndPr>
            <w:sdtContent>
              <w:p w:rsidR="00E85CFC" w:rsidRPr="006429E7" w:rsidRDefault="001A0C97" w:rsidP="00E85CF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i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Pädiatrisches Labor</w:t>
                </w:r>
                <w:r w:rsidR="006B006A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</w:t>
                </w:r>
              </w:p>
            </w:sdtContent>
          </w:sdt>
        </w:tc>
      </w:tr>
      <w:tr w:rsidR="00E85CFC" w:rsidRPr="006429E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461F50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61F50">
              <w:rPr>
                <w:rFonts w:ascii="Wiener Melange" w:hAnsi="Wiener Melange" w:cs="Wiener Melange"/>
                <w:b/>
                <w:bCs/>
                <w:szCs w:val="20"/>
              </w:rPr>
              <w:t>Biomedizinische</w:t>
            </w:r>
            <w:r w:rsidR="001B0B21" w:rsidRPr="00461F50">
              <w:rPr>
                <w:rFonts w:ascii="Wiener Melange" w:hAnsi="Wiener Melange" w:cs="Wiener Melange"/>
                <w:b/>
                <w:bCs/>
                <w:szCs w:val="20"/>
              </w:rPr>
              <w:t>*r</w:t>
            </w:r>
            <w:r w:rsidRPr="00461F50">
              <w:rPr>
                <w:rFonts w:ascii="Wiener Melange" w:hAnsi="Wiener Melange" w:cs="Wiener Melange"/>
                <w:b/>
                <w:bCs/>
                <w:szCs w:val="20"/>
              </w:rPr>
              <w:t xml:space="preserve"> Analytiker*in</w:t>
            </w:r>
          </w:p>
        </w:tc>
      </w:tr>
      <w:tr w:rsidR="00E85CFC" w:rsidRPr="006429E7" w:rsidTr="00970578">
        <w:trPr>
          <w:trHeight w:val="812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  <w:highlight w:val="lightGray"/>
            </w:rPr>
            <w:id w:val="-1960328657"/>
            <w:placeholder>
              <w:docPart w:val="6AFD05278F9D476DBDE19EE9D90F0D30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E85CFC" w:rsidRPr="00892730" w:rsidRDefault="00A11A10" w:rsidP="00970578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  <w:highlight w:val="lightGray"/>
                  </w:rPr>
                </w:pPr>
                <w:r w:rsidRPr="00892730">
                  <w:rPr>
                    <w:rStyle w:val="Platzhaltertext"/>
                    <w:rFonts w:ascii="Wiener Melange" w:hAnsi="Wiener Melange" w:cs="Wiener Melange"/>
                    <w:color w:val="000000" w:themeColor="text1"/>
                    <w:highlight w:val="lightGray"/>
                  </w:rPr>
                  <w:t>Klicken Sie hier, um Text einzugeben.</w:t>
                </w:r>
              </w:p>
            </w:tc>
          </w:sdtContent>
        </w:sdt>
      </w:tr>
      <w:tr w:rsidR="00E85CFC" w:rsidRPr="006429E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  <w:highlight w:val="lightGray"/>
            </w:rPr>
            <w:id w:val="-420572665"/>
            <w:placeholder>
              <w:docPart w:val="1A0E4C2DC379461383C8B06D7E684216"/>
            </w:placeholder>
            <w:date w:fullDate="2022-05-12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E85CFC" w:rsidRPr="00892730" w:rsidRDefault="004E27BF" w:rsidP="00970578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highlight w:val="lightGray"/>
                    <w:lang w:val="de-DE"/>
                  </w:rPr>
                  <w:t>12.05.2022</w:t>
                </w:r>
              </w:p>
            </w:tc>
          </w:sdtContent>
        </w:sdt>
      </w:tr>
      <w:tr w:rsidR="00E85CFC" w:rsidRPr="006429E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6429E7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6429E7">
              <w:rPr>
                <w:rFonts w:ascii="Wiener Melange" w:hAnsi="Wiener Melange" w:cs="Wiener Melange"/>
                <w:bCs/>
                <w:szCs w:val="20"/>
              </w:rPr>
              <w:t xml:space="preserve"> Gehobener medizinisch technischer Dienst</w:t>
            </w:r>
          </w:p>
          <w:p w:rsidR="00E85CFC" w:rsidRPr="003A0B14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</w:pPr>
            <w:r w:rsidRPr="003A0B14">
              <w:rPr>
                <w:rFonts w:ascii="Wiener Melange" w:hAnsi="Wiener Melange" w:cs="Wiener Melange"/>
                <w:b/>
                <w:bCs/>
                <w:color w:val="000000" w:themeColor="text1"/>
                <w:szCs w:val="20"/>
              </w:rPr>
              <w:t>Dienstpostenplangruppe:</w:t>
            </w:r>
            <w:r w:rsidRPr="003A0B14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 xml:space="preserve"> </w:t>
            </w:r>
            <w:r w:rsidR="0094773D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*VM1</w:t>
            </w:r>
          </w:p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6429E7">
              <w:rPr>
                <w:rFonts w:ascii="Wiener Melange" w:hAnsi="Wiener Melange" w:cs="Wiener Melange"/>
                <w:bCs/>
                <w:szCs w:val="20"/>
              </w:rPr>
              <w:t xml:space="preserve"> K2</w:t>
            </w:r>
          </w:p>
        </w:tc>
      </w:tr>
      <w:tr w:rsidR="00E85CFC" w:rsidRPr="006429E7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6429E7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6429E7">
              <w:rPr>
                <w:rFonts w:ascii="Wiener Melange" w:hAnsi="Wiener Melange" w:cs="Wiener Melange"/>
                <w:bCs/>
                <w:szCs w:val="20"/>
              </w:rPr>
              <w:t xml:space="preserve"> Gehobene medizinische, therapeutische und diagnostische Gesundheitsberufe </w:t>
            </w:r>
          </w:p>
          <w:p w:rsidR="00E85CFC" w:rsidRPr="006429E7" w:rsidRDefault="000E5425" w:rsidP="000E5425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Modellstellen: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76015159"/>
                <w:lock w:val="sdtLocked"/>
                <w:placeholder>
                  <w:docPart w:val="1E6DB79A2EF448108EFE163E24628F8E"/>
                </w:placeholder>
                <w:dropDownList>
                  <w:listItem w:displayText="M_MTD1/3" w:value="M_MTD1/3"/>
                  <w:listItem w:displayText="M_MTD2/3" w:value="M_MTD2/3"/>
                </w:dropDownList>
              </w:sdtPr>
              <w:sdtEndPr/>
              <w:sdtContent>
                <w:r w:rsidR="001A0C97">
                  <w:rPr>
                    <w:rFonts w:ascii="Wiener Melange" w:hAnsi="Wiener Melange" w:cs="Wiener Melange"/>
                    <w:bCs/>
                    <w:szCs w:val="20"/>
                  </w:rPr>
                  <w:t>M_MTD2/3</w:t>
                </w:r>
              </w:sdtContent>
            </w:sdt>
          </w:p>
        </w:tc>
      </w:tr>
      <w:tr w:rsidR="00E85CFC" w:rsidRPr="006429E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85CFC" w:rsidRPr="006429E7" w:rsidRDefault="00E85CFC" w:rsidP="00E85CF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6429E7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85CFC" w:rsidRPr="006429E7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E85CFC" w:rsidRPr="006429E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6429E7" w:rsidRDefault="004E27BF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1210389592"/>
                <w:lock w:val="sdtLocked"/>
                <w:placeholder>
                  <w:docPart w:val="3C9C1C2C4A31406E987C17ADB3A4F714"/>
                </w:placeholder>
                <w:showingPlcHdr/>
                <w:comboBox>
                  <w:listItem w:displayText="Fachbereichsleiterin MTDG" w:value="Fachbereichsleiterin MTDG"/>
                </w:comboBox>
              </w:sdtPr>
              <w:sdtEndPr/>
              <w:sdtContent>
                <w:r w:rsidR="002317E0"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Fachbereichsleiter*in MTDG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716885639"/>
              <w:placeholder>
                <w:docPart w:val="351CD711EBCE4DD19F9DC6B543EDC627"/>
              </w:placeholder>
            </w:sdtPr>
            <w:sdtEndPr/>
            <w:sdtContent>
              <w:p w:rsidR="00E85CFC" w:rsidRPr="00DD106D" w:rsidRDefault="00DD106D" w:rsidP="00DD106D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</w:t>
                </w:r>
                <w:r w:rsidR="001A0C97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Birgit PANZENBÖCK</w:t>
                </w: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      </w:t>
                </w:r>
              </w:p>
            </w:sdtContent>
          </w:sdt>
        </w:tc>
      </w:tr>
      <w:tr w:rsidR="00E85CFC" w:rsidRPr="006429E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szCs w:val="20"/>
                <w:highlight w:val="lightGray"/>
                <w:lang w:eastAsia="de-AT"/>
              </w:rPr>
              <w:id w:val="1807969292"/>
              <w:lock w:val="sdtLocked"/>
              <w:placeholder>
                <w:docPart w:val="DefaultPlaceholder_1081868575"/>
              </w:placeholder>
              <w:comboBox>
                <w:listItem w:displayText="Laborassistent*innen" w:value="Laborassistent*innen"/>
              </w:comboBox>
            </w:sdtPr>
            <w:sdtEndPr/>
            <w:sdtContent>
              <w:p w:rsidR="00E85CFC" w:rsidRPr="006429E7" w:rsidRDefault="004C51F7" w:rsidP="00E85CFC">
                <w:pPr>
                  <w:autoSpaceDN w:val="0"/>
                  <w:spacing w:before="120" w:after="120" w:line="240" w:lineRule="auto"/>
                  <w:contextualSpacing/>
                  <w:jc w:val="both"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 w:rsidRPr="00892730">
                  <w:rPr>
                    <w:rFonts w:ascii="Wiener Melange" w:hAnsi="Wiener Melange" w:cs="Wiener Melange"/>
                    <w:szCs w:val="20"/>
                    <w:highlight w:val="lightGray"/>
                    <w:lang w:eastAsia="de-AT"/>
                  </w:rPr>
                  <w:t>Laborassistent*innen</w:t>
                </w:r>
              </w:p>
            </w:sdtContent>
          </w:sdt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674542442"/>
              <w:placeholder>
                <w:docPart w:val="4125EEDC84414DEBA23EE502155225DD"/>
              </w:placeholder>
            </w:sdtPr>
            <w:sdtEndPr/>
            <w:sdtContent>
              <w:p w:rsidR="00E85CFC" w:rsidRPr="00DD106D" w:rsidRDefault="00DD106D" w:rsidP="00DD106D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                               </w:t>
                </w:r>
              </w:p>
            </w:sdtContent>
          </w:sdt>
        </w:tc>
      </w:tr>
      <w:tr w:rsidR="00E85CFC" w:rsidRPr="006429E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  <w:highlight w:val="lightGray"/>
            </w:rPr>
            <w:id w:val="-389581103"/>
            <w:lock w:val="sdtLocked"/>
            <w:placeholder>
              <w:docPart w:val="84C49244DAE6404EA56545BFBDE8399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:rsidR="00E85CFC" w:rsidRPr="00892730" w:rsidRDefault="00BA4B0E" w:rsidP="00BA4B0E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highlight w:val="lightGray"/>
                  </w:rPr>
                  <w:t>--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1746324187"/>
              <w:placeholder>
                <w:docPart w:val="1782306BC2C843BAAE25685DC8A673D6"/>
              </w:placeholder>
            </w:sdtPr>
            <w:sdtEndPr/>
            <w:sdtContent>
              <w:p w:rsidR="00E85CFC" w:rsidRPr="00DD106D" w:rsidRDefault="00DD106D" w:rsidP="00DD106D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                               </w:t>
                </w:r>
              </w:p>
            </w:sdtContent>
          </w:sdt>
        </w:tc>
      </w:tr>
      <w:tr w:rsidR="00E85CFC" w:rsidRPr="006429E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6429E7" w:rsidRDefault="005D50A4" w:rsidP="00BE462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513068951"/>
              <w:placeholder>
                <w:docPart w:val="83841A27581148149E3585BD7E98782F"/>
              </w:placeholder>
            </w:sdtPr>
            <w:sdtEndPr/>
            <w:sdtContent>
              <w:p w:rsidR="00E85CFC" w:rsidRPr="00DD106D" w:rsidRDefault="00DD106D" w:rsidP="00DD106D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                               </w:t>
                </w:r>
              </w:p>
            </w:sdtContent>
          </w:sdt>
        </w:tc>
      </w:tr>
      <w:tr w:rsidR="00E85CFC" w:rsidRPr="006429E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6429E7" w:rsidRDefault="00E85CFC" w:rsidP="00E85CF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  <w:p w:rsidR="00E85CFC" w:rsidRPr="006429E7" w:rsidRDefault="00E85CFC" w:rsidP="00E85CF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Fachassessor*in:</w:t>
            </w:r>
            <w:r w:rsidR="004C51F7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:rsidR="00E85CFC" w:rsidRPr="006429E7" w:rsidRDefault="00E85CFC" w:rsidP="004C51F7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Fachbereichsleiter*in MTDG:</w:t>
            </w:r>
            <w:r w:rsidR="004C51F7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C51F7" w:rsidRPr="00892730" w:rsidRDefault="004C51F7" w:rsidP="004C51F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  <w:highlight w:val="lightGray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639949958"/>
              <w:lock w:val="sdtLocked"/>
              <w:placeholder>
                <w:docPart w:val="912EF9E994D043CA8E7E0AD2EDD11FF9"/>
              </w:placeholder>
            </w:sdtPr>
            <w:sdtEndPr/>
            <w:sdtContent>
              <w:p w:rsidR="004C51F7" w:rsidRPr="00892730" w:rsidRDefault="00AF0A31" w:rsidP="004C51F7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</w:t>
                </w:r>
                <w:r w:rsidR="00116D56"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  </w:t>
                </w:r>
                <w:r w:rsidR="00BA4B0E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Teamkolleg*innen</w:t>
                </w:r>
                <w:r w:rsidR="00116D56"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                    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1280073978"/>
              <w:lock w:val="sdtLocked"/>
              <w:placeholder>
                <w:docPart w:val="C1FA2A089D4C44BFBB2DB15E0264BDB6"/>
              </w:placeholder>
            </w:sdtPr>
            <w:sdtEndPr/>
            <w:sdtContent>
              <w:p w:rsidR="004C51F7" w:rsidRPr="00892730" w:rsidRDefault="00AF0A31" w:rsidP="00AF0A3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highlight w:val="lightGray"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</w:t>
                </w:r>
                <w:r w:rsidR="00116D56"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                              </w:t>
                </w:r>
              </w:p>
            </w:sdtContent>
          </w:sdt>
        </w:tc>
      </w:tr>
      <w:tr w:rsidR="00E85CFC" w:rsidRPr="006429E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:rsidR="00E85CFC" w:rsidRPr="006429E7" w:rsidRDefault="00E85CFC" w:rsidP="0097057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  <w:highlight w:val="lightGray"/>
            </w:rPr>
            <w:id w:val="895784336"/>
            <w:lock w:val="sdtLocked"/>
            <w:placeholder>
              <w:docPart w:val="AEB2E0B9BD0A4879B8CBBD9E56541B9C"/>
            </w:placeholder>
          </w:sdtPr>
          <w:sdtEndPr/>
          <w:sdtContent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  <w:highlight w:val="lightGray"/>
                </w:rPr>
                <w:id w:val="-2052922123"/>
                <w:placeholder>
                  <w:docPart w:val="6C0077E7725A49B4BE7F4C3B8530C9D1"/>
                </w:placeholder>
              </w:sdtPr>
              <w:sdtEndPr/>
              <w:sdtContent>
                <w:tc>
                  <w:tcPr>
                    <w:tcW w:w="6238" w:type="dxa"/>
                    <w:gridSpan w:val="3"/>
                    <w:shd w:val="clear" w:color="auto" w:fill="auto"/>
                    <w:vAlign w:val="center"/>
                  </w:tcPr>
                  <w:p w:rsidR="00BA4B0E" w:rsidRPr="002231DC" w:rsidRDefault="00BA4B0E" w:rsidP="00BA4B0E">
                    <w:pPr>
                      <w:spacing w:before="120" w:after="120"/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t>Direkt anordnungsberechtigt:</w:t>
                    </w:r>
                  </w:p>
                  <w:p w:rsidR="00BA4B0E" w:rsidRPr="002231DC" w:rsidRDefault="00BA4B0E" w:rsidP="00BA4B0E">
                    <w:pPr>
                      <w:spacing w:line="240" w:lineRule="auto"/>
                      <w:contextualSpacing/>
                      <w:jc w:val="both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Auszubildende in den Berufsgruppen MTD, MAB sowie weiterer zugeteilter Berufsgruppen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, Hospitant*i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nnen</w:t>
                    </w:r>
                  </w:p>
                  <w:p w:rsidR="00BA4B0E" w:rsidRPr="002231DC" w:rsidRDefault="00BA4B0E" w:rsidP="00BA4B0E">
                    <w:pPr>
                      <w:spacing w:before="120" w:after="120"/>
                      <w:ind w:left="567" w:hanging="567"/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t>Indirekt anordnungsberechtigt:</w:t>
                    </w:r>
                  </w:p>
                  <w:p w:rsidR="00BA4B0E" w:rsidRDefault="00BA4B0E" w:rsidP="00BA4B0E">
                    <w:pPr>
                      <w:spacing w:line="240" w:lineRule="auto"/>
                      <w:contextualSpacing/>
                      <w:jc w:val="both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Verwaltungsdienst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Externe Professionist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*i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nnen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Hol- und Bringdienste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Hausarbeiter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*i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nnen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Reinigungsdienste</w:t>
                    </w:r>
                  </w:p>
                  <w:p w:rsidR="00BA4B0E" w:rsidRPr="002231DC" w:rsidRDefault="00BA4B0E" w:rsidP="00BA4B0E">
                    <w:pPr>
                      <w:spacing w:before="120" w:after="120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t>Delegation und Fachaufsicht:</w:t>
                    </w:r>
                  </w:p>
                  <w:p w:rsidR="00BA4B0E" w:rsidRPr="002231DC" w:rsidRDefault="00BA4B0E" w:rsidP="00BA4B0E">
                    <w:pPr>
                      <w:numPr>
                        <w:ilvl w:val="0"/>
                        <w:numId w:val="8"/>
                      </w:numPr>
                      <w:spacing w:before="120" w:after="120"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Delegation an Medizinische Assistenzberufe gemäß MTD-Gesetz bzw. MAB-Gesetz</w:t>
                    </w:r>
                  </w:p>
                  <w:p w:rsidR="00E85CFC" w:rsidRPr="00892730" w:rsidRDefault="00BA4B0E" w:rsidP="00BA4B0E">
                    <w:pPr>
                      <w:pStyle w:val="Listenabsatz"/>
                      <w:autoSpaceDE w:val="0"/>
                      <w:autoSpaceDN w:val="0"/>
                      <w:adjustRightInd w:val="0"/>
                      <w:spacing w:line="240" w:lineRule="auto"/>
                      <w:ind w:left="0"/>
                      <w:rPr>
                        <w:rFonts w:ascii="Wiener Melange" w:hAnsi="Wiener Melange" w:cs="Wiener Melange"/>
                        <w:bCs/>
                        <w:color w:val="000000" w:themeColor="text1"/>
                        <w:highlight w:val="lightGray"/>
                      </w:rPr>
                    </w:pPr>
                    <w:r w:rsidRPr="00996A3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Fachaufsicht über Medizinische Assistenzberufe gemäß MTD-Gesetz bzw. MAB-Gesetz </w:t>
                    </w:r>
                  </w:p>
                </w:tc>
              </w:sdtContent>
            </w:sdt>
          </w:sdtContent>
        </w:sdt>
      </w:tr>
      <w:tr w:rsidR="00E85CFC" w:rsidRPr="006429E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6429E7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E85CFC" w:rsidRPr="006429E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:rsidR="00E85CFC" w:rsidRPr="00970578" w:rsidRDefault="00E85CFC" w:rsidP="00970578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hAnsi="Wiener Melange" w:cs="Wiener Melange"/>
              </w:rPr>
            </w:pPr>
            <w:r w:rsidRPr="00970578">
              <w:rPr>
                <w:rFonts w:ascii="Wiener Melange" w:hAnsi="Wiener Melange" w:cs="Wiener Melange"/>
              </w:rPr>
              <w:t>anderen Wiener Gesundheitsverbund-Dienststellen</w:t>
            </w:r>
          </w:p>
          <w:p w:rsidR="00E85CFC" w:rsidRPr="00970578" w:rsidRDefault="00E85CFC" w:rsidP="00970578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eastAsia="Calibri" w:hAnsi="Wiener Melange" w:cs="Wiener Melange"/>
              </w:rPr>
            </w:pPr>
            <w:r w:rsidRPr="00970578">
              <w:rPr>
                <w:rFonts w:ascii="Wiener Melange" w:eastAsia="Calibri" w:hAnsi="Wiener Melange" w:cs="Wiener Melange"/>
              </w:rPr>
              <w:t xml:space="preserve">Gesundheits- und Sozialeinrichtungen </w:t>
            </w:r>
          </w:p>
          <w:p w:rsidR="00E85CFC" w:rsidRPr="00970578" w:rsidRDefault="00E85CFC" w:rsidP="00970578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eastAsia="Calibri" w:hAnsi="Wiener Melange" w:cs="Wiener Melange"/>
              </w:rPr>
            </w:pPr>
            <w:r w:rsidRPr="00970578">
              <w:rPr>
                <w:rFonts w:ascii="Wiener Melange" w:hAnsi="Wiener Melange" w:cs="Wiener Melange"/>
              </w:rPr>
              <w:t>Betriebsärztlichem Dienst</w:t>
            </w:r>
          </w:p>
          <w:p w:rsidR="00E85CFC" w:rsidRPr="00970578" w:rsidRDefault="00E85CFC" w:rsidP="00970578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hAnsi="Wiener Melange" w:cs="Wiener Melange"/>
              </w:rPr>
            </w:pPr>
            <w:r w:rsidRPr="00970578">
              <w:rPr>
                <w:rFonts w:ascii="Wiener Melange" w:hAnsi="Wiener Melange" w:cs="Wiener Melange"/>
              </w:rPr>
              <w:t>Ausbildungseinrichtungen</w:t>
            </w:r>
          </w:p>
          <w:p w:rsidR="00E85CFC" w:rsidRPr="006429E7" w:rsidRDefault="00E85CFC" w:rsidP="00970578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</w:pPr>
            <w:r w:rsidRPr="00970578">
              <w:rPr>
                <w:rFonts w:ascii="Wiener Melange" w:hAnsi="Wiener Melange" w:cs="Wiener Melange"/>
              </w:rPr>
              <w:t>Definierten Unternehmen (z. B. Hilfsmittel, Medizinprodukte, fachspezifische Geräte)</w:t>
            </w:r>
          </w:p>
        </w:tc>
      </w:tr>
      <w:tr w:rsidR="00E85CFC" w:rsidRPr="006429E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  <w:highlight w:val="lightGray"/>
            </w:rPr>
            <w:id w:val="-1837288641"/>
            <w:lock w:val="sdtLocked"/>
            <w:placeholder>
              <w:docPart w:val="7EA2FC7F22DC46E381C03C71FFBBB281"/>
            </w:placeholder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E85CFC" w:rsidRPr="00892730" w:rsidRDefault="00B94F41" w:rsidP="00B94F41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highlight w:val="lightGray"/>
                  </w:rPr>
                  <w:t>--</w:t>
                </w:r>
              </w:p>
            </w:tc>
          </w:sdtContent>
        </w:sdt>
      </w:tr>
      <w:tr w:rsidR="00E85CFC" w:rsidRPr="006429E7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</w:t>
            </w:r>
            <w:r w:rsidR="00D56451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85CFC" w:rsidRPr="006429E7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Führung mehrerer örtlich </w:t>
            </w: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85CFC" w:rsidRPr="006429E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</w:t>
            </w:r>
            <w:r w:rsidR="00D56451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85CFC" w:rsidRPr="006429E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85CFC" w:rsidRPr="006429E7" w:rsidTr="00970578">
        <w:trPr>
          <w:trHeight w:val="764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sdt>
          <w:sdtPr>
            <w:rPr>
              <w:rFonts w:ascii="Wiener Melange" w:hAnsi="Wiener Melange" w:cs="Wiener Melange"/>
              <w:bCs/>
              <w:szCs w:val="20"/>
              <w:highlight w:val="lightGray"/>
            </w:rPr>
            <w:id w:val="1465312182"/>
            <w:lock w:val="sdtLocked"/>
            <w:placeholder>
              <w:docPart w:val="DefaultPlaceholder_1081868574"/>
            </w:placeholder>
          </w:sdtPr>
          <w:sdtEndPr/>
          <w:sdtContent>
            <w:tc>
              <w:tcPr>
                <w:tcW w:w="623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E85CFC" w:rsidRPr="00892730" w:rsidRDefault="00BA4B0E" w:rsidP="00BA4B0E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1090 Wien Währinger Gürtel 18 - 20</w:t>
                </w:r>
              </w:p>
            </w:tc>
          </w:sdtContent>
        </w:sdt>
      </w:tr>
      <w:tr w:rsidR="00E85CFC" w:rsidRPr="006429E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273670494"/>
              <w:lock w:val="sdtLocked"/>
              <w:placeholder>
                <w:docPart w:val="DefaultPlaceholder_1081868574"/>
              </w:placeholder>
            </w:sdtPr>
            <w:sdtEndPr/>
            <w:sdtContent>
              <w:p w:rsidR="00E85CFC" w:rsidRPr="00892730" w:rsidRDefault="00E465D5" w:rsidP="00E465D5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Arbeitszeitmodell</w:t>
                </w:r>
              </w:p>
            </w:sdtContent>
          </w:sdt>
        </w:tc>
      </w:tr>
      <w:tr w:rsidR="00E85CFC" w:rsidRPr="006429E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E465D5" w:rsidRDefault="004E27BF" w:rsidP="001A0C97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845294090"/>
                <w:placeholder>
                  <w:docPart w:val="E9389C520B934AA2A9FC20CF50664AC4"/>
                </w:placeholder>
                <w15:color w:val="808080"/>
              </w:sdtPr>
              <w:sdtEndPr/>
              <w:sdtContent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40</w:t>
                </w:r>
                <w:bookmarkStart w:id="0" w:name="_GoBack"/>
                <w:bookmarkEnd w:id="0"/>
              </w:sdtContent>
            </w:sdt>
            <w:r w:rsidR="00333136" w:rsidRPr="00E465D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E465D5" w:rsidRPr="00E465D5">
              <w:rPr>
                <w:rFonts w:ascii="Wiener Melange" w:hAnsi="Wiener Melange" w:cs="Wiener Melange"/>
                <w:bCs/>
                <w:szCs w:val="20"/>
              </w:rPr>
              <w:t>Stunden/Woche</w:t>
            </w:r>
          </w:p>
        </w:tc>
      </w:tr>
      <w:tr w:rsidR="00E85CFC" w:rsidRPr="006429E7" w:rsidTr="008C7FE2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6429E7" w:rsidRDefault="004E27BF" w:rsidP="00E85CF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CFC" w:rsidRPr="006429E7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E85CFC" w:rsidRPr="006429E7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:rsidR="00E85CFC" w:rsidRPr="006429E7" w:rsidRDefault="004E27BF" w:rsidP="00E85CF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B0E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E85CFC" w:rsidRPr="006429E7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685ADB" w:rsidRPr="006429E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685ADB" w:rsidRPr="006429E7" w:rsidRDefault="00685ADB" w:rsidP="008C7FE2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6429E7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E85CFC" w:rsidRPr="006429E7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CFC" w:rsidRPr="006429E7" w:rsidRDefault="00E85CFC" w:rsidP="00970578">
            <w:pPr>
              <w:pStyle w:val="Listenabsatz"/>
              <w:spacing w:before="60" w:after="6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Anwendung und Weiterentwicklung berufsspezifischer Verfahren und Methoden zur Betreuung von Patient*innen auf Basis fachlich aktueller Standards der Berufsgruppe - im Rahmen der Unternehmensvorgaben und unter Einhaltung des Berufsgesetzes</w:t>
            </w:r>
          </w:p>
          <w:p w:rsidR="00E85CFC" w:rsidRPr="006429E7" w:rsidRDefault="00E85CFC" w:rsidP="00970578">
            <w:pPr>
              <w:pStyle w:val="Listenabsatz"/>
              <w:spacing w:before="60" w:after="6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:rsidR="00E85CFC" w:rsidRPr="006429E7" w:rsidRDefault="00E85CFC" w:rsidP="00970578">
            <w:pPr>
              <w:pStyle w:val="Listenabsatz"/>
              <w:spacing w:before="60" w:after="6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Betriebsablaufes in Zusammenarbeit mit d</w:t>
            </w:r>
            <w:r w:rsidR="00D56451">
              <w:rPr>
                <w:rFonts w:ascii="Wiener Melange" w:hAnsi="Wiener Melange" w:cs="Wiener Melange"/>
                <w:bCs/>
                <w:szCs w:val="20"/>
              </w:rPr>
              <w:t>er*</w:t>
            </w:r>
            <w:r w:rsidRPr="006429E7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:rsidR="00E85CFC" w:rsidRPr="006429E7" w:rsidRDefault="00E85CFC" w:rsidP="00970578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Leistungserbringung entsprechend den Anforderungen unter Beachtung ethischer Grundsätze und ökonomischer Rahmenbedingungen</w:t>
            </w:r>
          </w:p>
          <w:p w:rsidR="00E85CFC" w:rsidRPr="006429E7" w:rsidRDefault="00E85CFC" w:rsidP="00970578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Fachspezifische, klinische Ausbildung von MTDG-Student*innen und – Auszubildenden</w:t>
            </w:r>
          </w:p>
        </w:tc>
      </w:tr>
      <w:tr w:rsidR="00E85CFC" w:rsidRPr="006429E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:rsidR="00E85CFC" w:rsidRPr="006429E7" w:rsidRDefault="00E85CFC" w:rsidP="00E85CF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6429E7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85CFC" w:rsidRPr="006429E7" w:rsidTr="00602B9B">
        <w:trPr>
          <w:trHeight w:val="1827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Führungsaufgaben (nur bei Modellfunktionen mit Personalführung auszufüllen):</w:t>
            </w:r>
          </w:p>
          <w:p w:rsidR="00E85CFC" w:rsidRPr="006429E7" w:rsidRDefault="00E85CFC" w:rsidP="00E85CFC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:rsidR="00E85CFC" w:rsidRPr="006429E7" w:rsidRDefault="00E85CFC" w:rsidP="00E85CFC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Gegebenenfalls Fachaufsicht über Laborassistent</w:t>
            </w:r>
            <w:r w:rsidR="00200D8A">
              <w:rPr>
                <w:rFonts w:ascii="Wiener Melange" w:hAnsi="Wiener Melange" w:cs="Wiener Melange"/>
                <w:bCs/>
                <w:szCs w:val="20"/>
              </w:rPr>
              <w:t>*</w:t>
            </w:r>
            <w:r w:rsidRPr="006429E7">
              <w:rPr>
                <w:rFonts w:ascii="Wiener Melange" w:hAnsi="Wiener Melange" w:cs="Wiener Melange"/>
                <w:bCs/>
                <w:szCs w:val="20"/>
              </w:rPr>
              <w:t>innen gemäß MAB Gesetz</w:t>
            </w:r>
          </w:p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E85CFC" w:rsidRPr="006429E7" w:rsidRDefault="00E85CFC" w:rsidP="00E85CFC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hanging="402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lastRenderedPageBreak/>
              <w:t>Eigenverantwortliche Durchführung patient*innenbezogener Basisaufgaben (entsprechend dem MTD Gesetz) in der Biomedizinischen Analytik unter Einhaltung aller relevanten Vorschriften</w:t>
            </w:r>
          </w:p>
          <w:p w:rsidR="00E85CFC" w:rsidRPr="0068341E" w:rsidRDefault="00E85CFC" w:rsidP="0068341E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>Durchführung der fachspezifischen diagnostischen Verfahren im Rahmen des medizinischen Untersuchungs-, Behandlungs- und Forschungsbetriebes entsprechend des jeweiligen Einsatzbereiches - insbesondere labordiagnostische, histologische, zytologische, mikrobiologische und nuklearmedizinische Untersuchungen sowie Untersuchungen auf dem Gebiet der Elektro-Neuro-Funktionsdiagnostik und der Kardio-Pulmonalen-Funktionsdiagnostik</w:t>
            </w:r>
          </w:p>
          <w:p w:rsidR="00E85CFC" w:rsidRPr="0068341E" w:rsidRDefault="00E85CFC" w:rsidP="0068341E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 Durchführung vor- und nachbereitender sowie qualitätssichernder Maßnahmen</w:t>
            </w:r>
          </w:p>
          <w:p w:rsidR="00E85CFC" w:rsidRPr="0068341E" w:rsidRDefault="00E85CFC" w:rsidP="0068341E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 Durchführung fachspezifischer Dokumentation (inkl. Leistungserfassung)</w:t>
            </w:r>
          </w:p>
          <w:p w:rsidR="00E85CFC" w:rsidRPr="006429E7" w:rsidRDefault="00E85CFC" w:rsidP="0068341E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Durchführung von Maßnahmen zur Patient*innensicherheit und Qualitätssicherung</w:t>
            </w:r>
          </w:p>
          <w:p w:rsidR="00E85CFC" w:rsidRPr="006429E7" w:rsidRDefault="00E85CFC" w:rsidP="00E85CF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E85CFC" w:rsidRPr="006429E7" w:rsidRDefault="00E85CFC" w:rsidP="00E85CFC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Mitwirkung an organisationsspezifischen (z. B. Mitwirkung bei Veränderungsprozessen) </w:t>
            </w:r>
          </w:p>
          <w:p w:rsidR="00E85CFC" w:rsidRPr="006429E7" w:rsidRDefault="00E85CFC" w:rsidP="00E85CF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und teambezogenen Aufgaben (z. B. Vertretung im Team, Teambesprechungen, </w:t>
            </w:r>
          </w:p>
          <w:p w:rsidR="00E85CFC" w:rsidRPr="006429E7" w:rsidRDefault="00E85CFC" w:rsidP="00E85CF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Teamsupervision) zur Gewährleistung eines reibungslosen Betriebsablaufes </w:t>
            </w:r>
          </w:p>
          <w:p w:rsidR="00E85CFC" w:rsidRPr="006429E7" w:rsidRDefault="00E85CFC" w:rsidP="00E85CF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E85CFC" w:rsidRPr="006429E7" w:rsidRDefault="00E85CFC" w:rsidP="00E85CFC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>Auseinandersetzung mit wissenschaftlichen Erkenntnissen zur beruflichen Weiterentwicklung</w:t>
            </w:r>
          </w:p>
          <w:p w:rsidR="00E85CFC" w:rsidRPr="006429E7" w:rsidRDefault="00E85CFC" w:rsidP="00E85CF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(evidenzorientierte Berufsausübung) und Mitwirkung an fachspezifischer Wissensgenerierung</w:t>
            </w:r>
          </w:p>
          <w:p w:rsidR="00E85CFC" w:rsidRPr="006429E7" w:rsidRDefault="00E85CFC" w:rsidP="00E85CF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E85CFC" w:rsidRPr="006429E7" w:rsidRDefault="00E85CFC" w:rsidP="00E85CFC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Mitwirkung bei der Anleitung von Auszubildenden, der Einführung von neuen Mitarbeiter*innen </w:t>
            </w:r>
          </w:p>
          <w:p w:rsidR="00E85CFC" w:rsidRPr="006429E7" w:rsidRDefault="00E85CFC" w:rsidP="00E85CF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und Transferierung von aktuellem Wissen bzw. Weitergabe von neu erworbenen Kenntnissen</w:t>
            </w:r>
          </w:p>
        </w:tc>
      </w:tr>
      <w:tr w:rsidR="00E85CFC" w:rsidRPr="006429E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5CFC" w:rsidRPr="006429E7" w:rsidRDefault="00E85CFC" w:rsidP="00E85CF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  <w:highlight w:val="lightGray"/>
              </w:rPr>
              <w:id w:val="1362169694"/>
              <w:lock w:val="sdtLocked"/>
              <w:placeholder>
                <w:docPart w:val="84CF81280A644A1EA55031E6F81290AA"/>
              </w:placeholder>
            </w:sdtPr>
            <w:sdtEndPr/>
            <w:sdtContent>
              <w:p w:rsidR="006F7BD0" w:rsidRPr="0042498E" w:rsidRDefault="006F7BD0" w:rsidP="006F7BD0">
                <w:pPr>
                  <w:numPr>
                    <w:ilvl w:val="0"/>
                    <w:numId w:val="9"/>
                  </w:numPr>
                  <w:tabs>
                    <w:tab w:val="left" w:pos="318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Patient*innenbezogene Basisaufgaben:</w:t>
                </w:r>
              </w:p>
              <w:p w:rsidR="006F7BD0" w:rsidRPr="0042498E" w:rsidRDefault="006F7BD0" w:rsidP="006F7BD0">
                <w:pPr>
                  <w:numPr>
                    <w:ilvl w:val="1"/>
                    <w:numId w:val="9"/>
                  </w:numPr>
                  <w:tabs>
                    <w:tab w:val="left" w:pos="318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Administration: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Berufsbezogene Administration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Beitrag zur Erstellung des Leistungsangebotes und sonstigen Informationen für die Einsender*innen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Auskünfte an berechtigtes Fachpersonal entsprechend rechtlicher und interner Vorgaben</w:t>
                </w:r>
              </w:p>
              <w:p w:rsidR="006F7BD0" w:rsidRPr="0042498E" w:rsidRDefault="006F7BD0" w:rsidP="006F7BD0">
                <w:pPr>
                  <w:tabs>
                    <w:tab w:val="left" w:pos="318"/>
                  </w:tabs>
                  <w:ind w:left="1440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6F7BD0" w:rsidRPr="0042498E" w:rsidRDefault="006F7BD0" w:rsidP="006F7BD0">
                <w:pPr>
                  <w:numPr>
                    <w:ilvl w:val="1"/>
                    <w:numId w:val="9"/>
                  </w:numPr>
                  <w:tabs>
                    <w:tab w:val="left" w:pos="318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Präanalytik/vorbereitende Maßnahmen: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Durchführung der Patient*innenidentifikation und Probenidentifikation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Prüfung der Zuweisung hinsichtlich Plausibilität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Patient*inneninformation/Patient*innenberatung 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Beratung der Einsender*innen hinsichtlich der Prozesse/Abläufe 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Spezielle Blutabnahme/Probengewinnung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Beurteilung des Untersuchungs- oder Probenmaterials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Durchführung von Vorbereitungsmaßnahmen (Proben-, Reagenzien- und Gerätevorbereitung unter Wahrung qualitätssichernder Kriterien und unter Berücksichtigung der Einflussgrößen und Störfaktoren)</w:t>
                </w:r>
              </w:p>
              <w:p w:rsidR="006F7BD0" w:rsidRPr="0042498E" w:rsidRDefault="006F7BD0" w:rsidP="006F7BD0">
                <w:pPr>
                  <w:tabs>
                    <w:tab w:val="left" w:pos="318"/>
                  </w:tabs>
                  <w:ind w:left="1440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6F7BD0" w:rsidRPr="0042498E" w:rsidRDefault="006F7BD0" w:rsidP="006F7BD0">
                <w:pPr>
                  <w:numPr>
                    <w:ilvl w:val="1"/>
                    <w:numId w:val="9"/>
                  </w:numPr>
                  <w:tabs>
                    <w:tab w:val="left" w:pos="318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Analytik/Funktionsdiagnostik: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2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Durchführung aller Analysen und Untersuchungen mit den entsprechenden Mess-, Nachweis- und Beurteilungsverfahren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2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lastRenderedPageBreak/>
                  <w:t xml:space="preserve">Erkennen von methoden-, probenspezifischen Störfaktoren und patient*innenbezogenen Einflussfaktoren und adäquater Umgang mit diesen Faktoren im Prozess </w:t>
                </w:r>
              </w:p>
              <w:p w:rsidR="003030FD" w:rsidRPr="00BD24DA" w:rsidRDefault="006F7BD0" w:rsidP="00610F6E">
                <w:pPr>
                  <w:numPr>
                    <w:ilvl w:val="0"/>
                    <w:numId w:val="12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BD24DA">
                  <w:rPr>
                    <w:rFonts w:ascii="Wiener Melange" w:eastAsia="Calibri" w:hAnsi="Wiener Melange" w:cs="Wiener Melange"/>
                    <w:szCs w:val="20"/>
                  </w:rPr>
                  <w:t>Organisation und Durchführung von Wiederholungsmessungen bzw. -untersuchungen im Bedarfsfall</w:t>
                </w:r>
              </w:p>
              <w:p w:rsidR="006F7BD0" w:rsidRPr="0042498E" w:rsidRDefault="006F7BD0" w:rsidP="006F7BD0">
                <w:pPr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</w:p>
              <w:p w:rsidR="006F7BD0" w:rsidRPr="0042498E" w:rsidRDefault="006F7BD0" w:rsidP="006F7BD0">
                <w:pPr>
                  <w:numPr>
                    <w:ilvl w:val="1"/>
                    <w:numId w:val="9"/>
                  </w:numPr>
                  <w:tabs>
                    <w:tab w:val="left" w:pos="318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Postanalytik/nachbereitende Maßnahmen: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3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Dokumentation aller berufsspezifisch relevanten Daten und Leistungen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3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Beurteilung und Technische Freigabe (=Validierung) der Analyse- und Untersuchungsergebnisse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3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Mitwirkung in der Erstellung von Befunden </w:t>
                </w:r>
              </w:p>
              <w:p w:rsidR="006F7BD0" w:rsidRDefault="006F7BD0" w:rsidP="006F7BD0">
                <w:pPr>
                  <w:numPr>
                    <w:ilvl w:val="0"/>
                    <w:numId w:val="13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Im Bedarfsfall weitere Versorgung von Patient*innen nach der Untersuchung</w:t>
                </w:r>
              </w:p>
              <w:p w:rsidR="003030FD" w:rsidRPr="0042498E" w:rsidRDefault="003030FD" w:rsidP="003030FD">
                <w:pPr>
                  <w:tabs>
                    <w:tab w:val="left" w:pos="743"/>
                  </w:tabs>
                  <w:spacing w:line="240" w:lineRule="auto"/>
                  <w:ind w:left="720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</w:p>
              <w:p w:rsidR="006F7BD0" w:rsidRPr="0042498E" w:rsidRDefault="006F7BD0" w:rsidP="006F7BD0">
                <w:pPr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</w:p>
              <w:p w:rsidR="006F7BD0" w:rsidRPr="0042498E" w:rsidRDefault="006F7BD0" w:rsidP="006F7BD0">
                <w:pPr>
                  <w:numPr>
                    <w:ilvl w:val="1"/>
                    <w:numId w:val="9"/>
                  </w:numPr>
                  <w:tabs>
                    <w:tab w:val="left" w:pos="318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Qualitätskontrolle/Qualitätssicherung/Patient*innensicherheit: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4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Regelmäßige Qualitätskontrolle und Requalifizierung/Gerätefreigabe nach Wartungen bzw. Störungen in Zusammenarbeit mit Medizintechnikfirmen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4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Durchführung weiterer Qualitätssicherungsmaßnahmen (interne und externe Qualitätssicherung)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4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Beitrag zur Erarbeitung von Standards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4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Betreuung von Datenbanken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4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Auseinandersetzung mit wissenschaftlichen Erkenntnissen zur beruflichen und wissenschaftlichen Weiterentwicklung (evidenzorientierte Berufsausübung)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4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Überwachung und Fehlerdiagnose/Problemlösung bei automatisierten Labor- und EDV Prozessen unter dem Fokus der Patient*innensicherheit</w:t>
                </w:r>
              </w:p>
              <w:p w:rsidR="006F7BD0" w:rsidRDefault="006F7BD0" w:rsidP="006F7BD0">
                <w:pPr>
                  <w:numPr>
                    <w:ilvl w:val="0"/>
                    <w:numId w:val="14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Einschätzung der Patient*innensicherheit und Setzen geeigneter Maßnahmen</w:t>
                </w:r>
              </w:p>
              <w:p w:rsidR="0059064F" w:rsidRDefault="0059064F" w:rsidP="0059064F">
                <w:pPr>
                  <w:tabs>
                    <w:tab w:val="left" w:pos="743"/>
                  </w:tabs>
                  <w:spacing w:line="240" w:lineRule="auto"/>
                  <w:ind w:left="360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</w:p>
              <w:p w:rsidR="007E1236" w:rsidRPr="007E1236" w:rsidRDefault="007E1236" w:rsidP="007E1236">
                <w:pPr>
                  <w:numPr>
                    <w:ilvl w:val="1"/>
                    <w:numId w:val="9"/>
                  </w:numPr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7E1236">
                  <w:rPr>
                    <w:rFonts w:ascii="Wiener Melange" w:eastAsia="Calibri" w:hAnsi="Wiener Melange" w:cs="Wiener Melange"/>
                    <w:b/>
                    <w:szCs w:val="20"/>
                  </w:rPr>
                  <w:t>Bereichsspezifische Patient*innenbezogene Basisaufgaben:</w:t>
                </w:r>
              </w:p>
              <w:p w:rsidR="007E1236" w:rsidRPr="007E1236" w:rsidRDefault="007E1236" w:rsidP="007E1236">
                <w:pPr>
                  <w:numPr>
                    <w:ilvl w:val="0"/>
                    <w:numId w:val="14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7E1236">
                  <w:rPr>
                    <w:rFonts w:ascii="Wiener Melange" w:eastAsia="Calibri" w:hAnsi="Wiener Melange" w:cs="Wiener Melange"/>
                    <w:szCs w:val="20"/>
                  </w:rPr>
                  <w:t>Eine Erfüllung der Aufgaben wird nach Beendigung der Einschulungszeit, siehe Inhalte der gültigen Schulungspläne der Arbeitsplätze in Q-Matis, Intranet Hermes, Klinik- und Bereichs-Laufwerk bzw. nach dem gültigen Medizinprodukte - Gesetz angestrebt. Nach Beendigung der Einschulungszeit ist die Mitarbeiterin/der Mitarbeiter befugt und kompetent, die ihr/ihm übertragenen Aufgaben des jeweiligen Arbeitsplatzes laut den geltenden Arbeits- und Organisations-SOP und mitgeltenden SOP  zu übernehmen, siehe „Einsatz- und Kompetenzmatrix“ idgF.</w:t>
                </w:r>
              </w:p>
              <w:p w:rsidR="007E1236" w:rsidRPr="007E1236" w:rsidRDefault="007E1236" w:rsidP="007E1236">
                <w:pPr>
                  <w:numPr>
                    <w:ilvl w:val="0"/>
                    <w:numId w:val="14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7E1236">
                  <w:rPr>
                    <w:rFonts w:ascii="Wiener Melange" w:eastAsia="Calibri" w:hAnsi="Wiener Melange" w:cs="Wiener Melange"/>
                    <w:szCs w:val="20"/>
                  </w:rPr>
                  <w:t>Information und Beratung der zuweisenden Stellen über Anforderung (Beleg,..), Probenmaterial, -aufbewahrung und -transport</w:t>
                </w:r>
              </w:p>
              <w:p w:rsidR="007E1236" w:rsidRDefault="007E1236" w:rsidP="007E1236">
                <w:pPr>
                  <w:numPr>
                    <w:ilvl w:val="0"/>
                    <w:numId w:val="14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7E1236">
                  <w:rPr>
                    <w:rFonts w:ascii="Wiener Melange" w:eastAsia="Calibri" w:hAnsi="Wiener Melange" w:cs="Wiener Melange"/>
                    <w:szCs w:val="20"/>
                  </w:rPr>
                  <w:t xml:space="preserve">Abarbeiten der einzelnen Parameter </w:t>
                </w:r>
                <w:r>
                  <w:rPr>
                    <w:rFonts w:ascii="Wiener Melange" w:eastAsia="Calibri" w:hAnsi="Wiener Melange" w:cs="Wiener Melange"/>
                    <w:szCs w:val="20"/>
                  </w:rPr>
                  <w:t xml:space="preserve">des  KILM/Pädiatrisches Labor </w:t>
                </w:r>
                <w:r w:rsidRPr="007E1236">
                  <w:rPr>
                    <w:rFonts w:ascii="Wiener Melange" w:eastAsia="Calibri" w:hAnsi="Wiener Melange" w:cs="Wiener Melange"/>
                    <w:szCs w:val="20"/>
                  </w:rPr>
                  <w:t xml:space="preserve"> mittels angeführten Methoden, QC, Kalibration; Gerätesteuerung und Betreuung; Bestückung und Entladung mit Proben, Reagenzien, Einmalzubehör; technisches und analytisches Trouble-Shooting; tägliche, wöchentliche und monatliche Gerätewartung; technische Freigabe der Analyse</w:t>
                </w:r>
                <w:r>
                  <w:rPr>
                    <w:rFonts w:ascii="Wiener Melange" w:eastAsia="Calibri" w:hAnsi="Wiener Melange" w:cs="Wiener Melange"/>
                    <w:szCs w:val="20"/>
                  </w:rPr>
                  <w:t>nwerte in der Labor-EDV (MOLIS)</w:t>
                </w:r>
                <w:r w:rsidRPr="007E1236">
                  <w:rPr>
                    <w:rFonts w:ascii="Wiener Melange" w:eastAsia="Calibri" w:hAnsi="Wiener Melange" w:cs="Wiener Melange"/>
                    <w:szCs w:val="20"/>
                  </w:rPr>
                  <w:t xml:space="preserve"> </w:t>
                </w:r>
              </w:p>
              <w:p w:rsidR="00BD24DA" w:rsidRDefault="00BD24DA" w:rsidP="007E1236">
                <w:pPr>
                  <w:numPr>
                    <w:ilvl w:val="0"/>
                    <w:numId w:val="14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>
                  <w:rPr>
                    <w:rFonts w:ascii="Wiener Melange" w:eastAsia="Calibri" w:hAnsi="Wiener Melange" w:cs="Wiener Melange"/>
                    <w:szCs w:val="20"/>
                  </w:rPr>
                  <w:t>Gerätefreigabe z.B. nach Firmenwartungen bzw. –service</w:t>
                </w:r>
              </w:p>
              <w:p w:rsidR="00917928" w:rsidRPr="00917928" w:rsidRDefault="00917928" w:rsidP="003A6B45">
                <w:pPr>
                  <w:numPr>
                    <w:ilvl w:val="0"/>
                    <w:numId w:val="14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17928">
                  <w:rPr>
                    <w:rFonts w:ascii="Wiener Melange" w:eastAsia="Calibri" w:hAnsi="Wiener Melange" w:cs="Wiener Melange"/>
                    <w:szCs w:val="20"/>
                  </w:rPr>
                  <w:t xml:space="preserve">Bedienung und regelmäßige Wartungsarbeiten </w:t>
                </w:r>
                <w:r w:rsidR="004009A1">
                  <w:rPr>
                    <w:rFonts w:ascii="Wiener Melange" w:eastAsia="Calibri" w:hAnsi="Wiener Melange" w:cs="Wiener Melange"/>
                    <w:szCs w:val="20"/>
                  </w:rPr>
                  <w:t xml:space="preserve">von Geräten und Durchführung von Analysen </w:t>
                </w:r>
                <w:r w:rsidR="004B3207">
                  <w:rPr>
                    <w:rFonts w:ascii="Wiener Melange" w:eastAsia="Calibri" w:hAnsi="Wiener Melange" w:cs="Wiener Melange"/>
                    <w:szCs w:val="20"/>
                  </w:rPr>
                  <w:t xml:space="preserve">entsprechend der im QMatis gespeicherten SOP i.d.g.F. </w:t>
                </w:r>
                <w:r w:rsidRPr="00917928">
                  <w:rPr>
                    <w:rFonts w:ascii="Wiener Melange" w:eastAsia="Calibri" w:hAnsi="Wiener Melange" w:cs="Wiener Melange"/>
                    <w:szCs w:val="20"/>
                  </w:rPr>
                  <w:t xml:space="preserve"> an den folgenden Arbeitsplätzen:</w:t>
                </w:r>
              </w:p>
              <w:p w:rsidR="00917928" w:rsidRDefault="00917928" w:rsidP="00917928">
                <w:p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</w:p>
              <w:p w:rsidR="00917928" w:rsidRPr="009F1653" w:rsidRDefault="00917928" w:rsidP="00917928">
                <w:pPr>
                  <w:pStyle w:val="Listenabsatz"/>
                  <w:numPr>
                    <w:ilvl w:val="1"/>
                    <w:numId w:val="21"/>
                  </w:numPr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rFonts w:ascii="Wiener Melange" w:hAnsi="Wiener Melange" w:cs="Wiener Melange"/>
                    <w:b/>
                    <w:szCs w:val="20"/>
                    <w:u w:val="single"/>
                    <w:lang w:eastAsia="de-AT"/>
                  </w:rPr>
                </w:pPr>
                <w:r w:rsidRPr="009F1653">
                  <w:rPr>
                    <w:rFonts w:ascii="Wiener Melange" w:hAnsi="Wiener Melange" w:cs="Wiener Melange"/>
                    <w:b/>
                    <w:szCs w:val="20"/>
                    <w:u w:val="single"/>
                    <w:lang w:eastAsia="de-AT"/>
                  </w:rPr>
                  <w:lastRenderedPageBreak/>
                  <w:t>Hämatologie</w:t>
                </w:r>
              </w:p>
              <w:p w:rsidR="00917928" w:rsidRPr="009F1653" w:rsidRDefault="00917928" w:rsidP="00917928">
                <w:pPr>
                  <w:pStyle w:val="Listenabsatz"/>
                  <w:numPr>
                    <w:ilvl w:val="0"/>
                    <w:numId w:val="20"/>
                  </w:numPr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 w:rsidRPr="009F1653">
                  <w:rPr>
                    <w:rFonts w:ascii="Wiener Melange" w:hAnsi="Wiener Melange" w:cs="Wiener Melange"/>
                    <w:szCs w:val="20"/>
                    <w:lang w:eastAsia="de-AT"/>
                  </w:rPr>
                  <w:t>Sysmex XN inkl. Wartung und Chargendokumentation</w:t>
                </w:r>
              </w:p>
              <w:p w:rsidR="00917928" w:rsidRPr="009F1653" w:rsidRDefault="00917928" w:rsidP="00917928">
                <w:pPr>
                  <w:pStyle w:val="Listenabsatz"/>
                  <w:numPr>
                    <w:ilvl w:val="0"/>
                    <w:numId w:val="20"/>
                  </w:numPr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 w:rsidRPr="009F1653">
                  <w:rPr>
                    <w:rFonts w:ascii="Wiener Melange" w:hAnsi="Wiener Melange" w:cs="Wiener Melange"/>
                    <w:szCs w:val="20"/>
                    <w:lang w:eastAsia="de-AT"/>
                  </w:rPr>
                  <w:t>Differentialblutbild/Durchführung/Vidierung</w:t>
                </w:r>
              </w:p>
              <w:p w:rsidR="00917928" w:rsidRPr="009F1653" w:rsidRDefault="00917928" w:rsidP="00917928">
                <w:pPr>
                  <w:pStyle w:val="Listenabsatz"/>
                  <w:numPr>
                    <w:ilvl w:val="0"/>
                    <w:numId w:val="20"/>
                  </w:numPr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 w:rsidRPr="009F1653">
                  <w:rPr>
                    <w:rFonts w:ascii="Wiener Melange" w:hAnsi="Wiener Melange" w:cs="Wiener Melange"/>
                    <w:szCs w:val="20"/>
                    <w:lang w:eastAsia="de-AT"/>
                  </w:rPr>
                  <w:t>Hematek 2000/3000 inkl. Wartung und Chargendokumentation</w:t>
                </w:r>
              </w:p>
              <w:p w:rsidR="00917928" w:rsidRPr="009F1653" w:rsidRDefault="00917928" w:rsidP="00917928">
                <w:pPr>
                  <w:pStyle w:val="Listenabsatz"/>
                  <w:numPr>
                    <w:ilvl w:val="0"/>
                    <w:numId w:val="20"/>
                  </w:numPr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 w:rsidRPr="009F1653">
                  <w:rPr>
                    <w:rFonts w:ascii="Wiener Melange" w:hAnsi="Wiener Melange" w:cs="Wiener Melange"/>
                    <w:szCs w:val="20"/>
                    <w:lang w:eastAsia="de-AT"/>
                  </w:rPr>
                  <w:t>Thrombozytenbeurteilung und –vidierung</w:t>
                </w:r>
              </w:p>
              <w:p w:rsidR="00917928" w:rsidRPr="009F1653" w:rsidRDefault="00917928" w:rsidP="00917928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</w:p>
              <w:p w:rsidR="00917928" w:rsidRPr="009F1653" w:rsidRDefault="00917928" w:rsidP="00917928">
                <w:pPr>
                  <w:pStyle w:val="Listenabsatz"/>
                  <w:numPr>
                    <w:ilvl w:val="1"/>
                    <w:numId w:val="22"/>
                  </w:numPr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rFonts w:ascii="Wiener Melange" w:hAnsi="Wiener Melange" w:cs="Wiener Melange"/>
                    <w:b/>
                    <w:szCs w:val="20"/>
                    <w:u w:val="single"/>
                    <w:lang w:eastAsia="de-AT"/>
                  </w:rPr>
                </w:pPr>
                <w:r w:rsidRPr="009F1653">
                  <w:rPr>
                    <w:rFonts w:ascii="Wiener Melange" w:hAnsi="Wiener Melange" w:cs="Wiener Melange"/>
                    <w:b/>
                    <w:szCs w:val="20"/>
                    <w:u w:val="single"/>
                    <w:lang w:eastAsia="de-AT"/>
                  </w:rPr>
                  <w:t xml:space="preserve">Blutgase </w:t>
                </w:r>
              </w:p>
              <w:p w:rsidR="00917928" w:rsidRPr="009F1653" w:rsidRDefault="00917928" w:rsidP="00917928">
                <w:pPr>
                  <w:pStyle w:val="Listenabsatz"/>
                  <w:numPr>
                    <w:ilvl w:val="0"/>
                    <w:numId w:val="20"/>
                  </w:numPr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 w:rsidRPr="009F1653">
                  <w:rPr>
                    <w:rFonts w:ascii="Wiener Melange" w:hAnsi="Wiener Melange" w:cs="Wiener Melange"/>
                    <w:szCs w:val="20"/>
                    <w:lang w:eastAsia="de-AT"/>
                  </w:rPr>
                  <w:t>ABL Serie 800 inkl. Wartung und Chargendokumentation</w:t>
                </w:r>
              </w:p>
              <w:p w:rsidR="00917928" w:rsidRPr="009F1653" w:rsidRDefault="00917928" w:rsidP="00917928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</w:p>
              <w:p w:rsidR="00917928" w:rsidRPr="009F1653" w:rsidRDefault="00917928" w:rsidP="00917928">
                <w:pPr>
                  <w:pStyle w:val="Listenabsatz"/>
                  <w:numPr>
                    <w:ilvl w:val="1"/>
                    <w:numId w:val="23"/>
                  </w:numPr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rFonts w:ascii="Wiener Melange" w:hAnsi="Wiener Melange" w:cs="Wiener Melange"/>
                    <w:b/>
                    <w:szCs w:val="20"/>
                    <w:u w:val="single"/>
                    <w:lang w:eastAsia="de-AT"/>
                  </w:rPr>
                </w:pPr>
                <w:r w:rsidRPr="009F1653">
                  <w:rPr>
                    <w:rFonts w:ascii="Wiener Melange" w:hAnsi="Wiener Melange" w:cs="Wiener Melange"/>
                    <w:b/>
                    <w:szCs w:val="20"/>
                    <w:u w:val="single"/>
                    <w:lang w:eastAsia="de-AT"/>
                  </w:rPr>
                  <w:t>Hämostaseologie</w:t>
                </w:r>
              </w:p>
              <w:p w:rsidR="00917928" w:rsidRPr="009F1653" w:rsidRDefault="00917928" w:rsidP="00917928">
                <w:pPr>
                  <w:pStyle w:val="Listenabsatz"/>
                  <w:numPr>
                    <w:ilvl w:val="0"/>
                    <w:numId w:val="20"/>
                  </w:numPr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 w:rsidRPr="009F1653">
                  <w:rPr>
                    <w:rFonts w:ascii="Wiener Melange" w:hAnsi="Wiener Melange" w:cs="Wiener Melange"/>
                    <w:szCs w:val="20"/>
                    <w:lang w:eastAsia="de-AT"/>
                  </w:rPr>
                  <w:t>Gerinnung STA Compact MAX2 inkl. Wartung und Chargendokumention</w:t>
                </w:r>
              </w:p>
              <w:p w:rsidR="00917928" w:rsidRPr="009F1653" w:rsidRDefault="00917928" w:rsidP="00917928">
                <w:pPr>
                  <w:autoSpaceDE w:val="0"/>
                  <w:autoSpaceDN w:val="0"/>
                  <w:adjustRightInd w:val="0"/>
                  <w:spacing w:line="240" w:lineRule="auto"/>
                  <w:ind w:left="405"/>
                  <w:rPr>
                    <w:rFonts w:ascii="Wiener Melange" w:hAnsi="Wiener Melange" w:cs="Wiener Melange"/>
                    <w:b/>
                    <w:szCs w:val="20"/>
                    <w:lang w:eastAsia="de-AT"/>
                  </w:rPr>
                </w:pPr>
              </w:p>
              <w:p w:rsidR="00917928" w:rsidRPr="009F1653" w:rsidRDefault="00917928" w:rsidP="00917928">
                <w:pPr>
                  <w:pStyle w:val="Listenabsatz"/>
                  <w:numPr>
                    <w:ilvl w:val="1"/>
                    <w:numId w:val="24"/>
                  </w:numPr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rFonts w:ascii="Wiener Melange" w:hAnsi="Wiener Melange" w:cs="Wiener Melange"/>
                    <w:b/>
                    <w:szCs w:val="20"/>
                    <w:u w:val="single"/>
                    <w:lang w:eastAsia="de-AT"/>
                  </w:rPr>
                </w:pPr>
                <w:r w:rsidRPr="009F1653">
                  <w:rPr>
                    <w:rFonts w:ascii="Wiener Melange" w:hAnsi="Wiener Melange" w:cs="Wiener Melange"/>
                    <w:b/>
                    <w:szCs w:val="20"/>
                    <w:u w:val="single"/>
                    <w:lang w:eastAsia="de-AT"/>
                  </w:rPr>
                  <w:t>Harn/Osmolalität</w:t>
                </w:r>
              </w:p>
              <w:p w:rsidR="00917928" w:rsidRPr="009F1653" w:rsidRDefault="00917928" w:rsidP="00917928">
                <w:pPr>
                  <w:pStyle w:val="Listenabsatz"/>
                  <w:numPr>
                    <w:ilvl w:val="0"/>
                    <w:numId w:val="20"/>
                  </w:numPr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 w:rsidRPr="009F1653">
                  <w:rPr>
                    <w:rFonts w:ascii="Wiener Melange" w:hAnsi="Wiener Melange" w:cs="Wiener Melange"/>
                    <w:szCs w:val="20"/>
                    <w:lang w:eastAsia="de-AT"/>
                  </w:rPr>
                  <w:t>Sysmex UF-4000/U-WAM inkl. Wartung und Chargendokumentation</w:t>
                </w:r>
              </w:p>
              <w:p w:rsidR="00917928" w:rsidRPr="009F1653" w:rsidRDefault="00917928" w:rsidP="00917928">
                <w:pPr>
                  <w:pStyle w:val="Listenabsatz"/>
                  <w:numPr>
                    <w:ilvl w:val="0"/>
                    <w:numId w:val="20"/>
                  </w:numPr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 w:rsidRPr="009F1653">
                  <w:rPr>
                    <w:rFonts w:ascii="Wiener Melange" w:hAnsi="Wiener Melange" w:cs="Wiener Melange"/>
                    <w:szCs w:val="20"/>
                    <w:lang w:eastAsia="de-AT"/>
                  </w:rPr>
                  <w:t>Sysmex UC-1000 inkl. Wartung und Chargendokumentation</w:t>
                </w:r>
              </w:p>
              <w:p w:rsidR="00917928" w:rsidRPr="009F1653" w:rsidRDefault="00917928" w:rsidP="00917928">
                <w:pPr>
                  <w:pStyle w:val="Listenabsatz"/>
                  <w:numPr>
                    <w:ilvl w:val="0"/>
                    <w:numId w:val="20"/>
                  </w:numPr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 w:rsidRPr="009F1653">
                  <w:rPr>
                    <w:rFonts w:ascii="Wiener Melange" w:hAnsi="Wiener Melange" w:cs="Wiener Melange"/>
                    <w:szCs w:val="20"/>
                    <w:lang w:eastAsia="de-AT"/>
                  </w:rPr>
                  <w:t>Osmomat 3000 inkl. Wartung und Chargendokumentation</w:t>
                </w:r>
              </w:p>
              <w:p w:rsidR="00917928" w:rsidRPr="009F1653" w:rsidRDefault="00917928" w:rsidP="00917928">
                <w:pPr>
                  <w:pStyle w:val="Listenabsatz"/>
                  <w:numPr>
                    <w:ilvl w:val="0"/>
                    <w:numId w:val="20"/>
                  </w:numPr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 w:rsidRPr="009F1653">
                  <w:rPr>
                    <w:rFonts w:ascii="Wiener Melange" w:hAnsi="Wiener Melange" w:cs="Wiener Melange"/>
                    <w:szCs w:val="20"/>
                    <w:lang w:eastAsia="de-AT"/>
                  </w:rPr>
                  <w:t>Mikroskopische Harnbeurteilung/Vidierung</w:t>
                </w:r>
              </w:p>
              <w:p w:rsidR="00917928" w:rsidRPr="009F1653" w:rsidRDefault="00917928" w:rsidP="00917928">
                <w:pPr>
                  <w:autoSpaceDE w:val="0"/>
                  <w:autoSpaceDN w:val="0"/>
                  <w:adjustRightInd w:val="0"/>
                  <w:spacing w:line="240" w:lineRule="auto"/>
                  <w:ind w:left="405"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</w:p>
              <w:p w:rsidR="00917928" w:rsidRPr="009F1653" w:rsidRDefault="00917928" w:rsidP="00917928">
                <w:pPr>
                  <w:pStyle w:val="Listenabsatz"/>
                  <w:numPr>
                    <w:ilvl w:val="1"/>
                    <w:numId w:val="25"/>
                  </w:numPr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rFonts w:ascii="Wiener Melange" w:hAnsi="Wiener Melange" w:cs="Wiener Melange"/>
                    <w:b/>
                    <w:szCs w:val="20"/>
                    <w:u w:val="single"/>
                    <w:lang w:eastAsia="de-AT"/>
                  </w:rPr>
                </w:pPr>
                <w:r w:rsidRPr="009F1653">
                  <w:rPr>
                    <w:rFonts w:ascii="Wiener Melange" w:hAnsi="Wiener Melange" w:cs="Wiener Melange"/>
                    <w:b/>
                    <w:szCs w:val="20"/>
                    <w:u w:val="single"/>
                    <w:lang w:eastAsia="de-AT"/>
                  </w:rPr>
                  <w:t>Klinische Chemie</w:t>
                </w:r>
              </w:p>
              <w:p w:rsidR="00917928" w:rsidRPr="009F1653" w:rsidRDefault="00917928" w:rsidP="00917928">
                <w:pPr>
                  <w:pStyle w:val="Listenabsatz"/>
                  <w:numPr>
                    <w:ilvl w:val="0"/>
                    <w:numId w:val="20"/>
                  </w:numPr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 w:rsidRPr="009F1653">
                  <w:rPr>
                    <w:rFonts w:ascii="Wiener Melange" w:hAnsi="Wiener Melange" w:cs="Wiener Melange"/>
                    <w:szCs w:val="20"/>
                    <w:lang w:eastAsia="de-AT"/>
                  </w:rPr>
                  <w:t>Cobas 6000/c501/e601 inkl. Wartung und Chargendokumentation</w:t>
                </w:r>
              </w:p>
              <w:p w:rsidR="00917928" w:rsidRPr="009F1653" w:rsidRDefault="00917928" w:rsidP="00917928">
                <w:pPr>
                  <w:autoSpaceDE w:val="0"/>
                  <w:autoSpaceDN w:val="0"/>
                  <w:adjustRightInd w:val="0"/>
                  <w:spacing w:line="240" w:lineRule="auto"/>
                  <w:ind w:left="405"/>
                  <w:rPr>
                    <w:rFonts w:ascii="Wiener Melange" w:hAnsi="Wiener Melange" w:cs="Wiener Melange"/>
                    <w:b/>
                    <w:szCs w:val="20"/>
                    <w:u w:val="single"/>
                    <w:lang w:eastAsia="de-AT"/>
                  </w:rPr>
                </w:pPr>
              </w:p>
              <w:p w:rsidR="00917928" w:rsidRPr="009F1653" w:rsidRDefault="00917928" w:rsidP="00917928">
                <w:pPr>
                  <w:pStyle w:val="Listenabsatz"/>
                  <w:numPr>
                    <w:ilvl w:val="1"/>
                    <w:numId w:val="26"/>
                  </w:numPr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rFonts w:ascii="Wiener Melange" w:hAnsi="Wiener Melange" w:cs="Wiener Melange"/>
                    <w:b/>
                    <w:szCs w:val="20"/>
                    <w:u w:val="single"/>
                    <w:lang w:eastAsia="de-AT"/>
                  </w:rPr>
                </w:pPr>
                <w:r w:rsidRPr="009F1653">
                  <w:rPr>
                    <w:rFonts w:ascii="Wiener Melange" w:hAnsi="Wiener Melange" w:cs="Wiener Melange"/>
                    <w:b/>
                    <w:szCs w:val="20"/>
                    <w:u w:val="single"/>
                    <w:lang w:eastAsia="de-AT"/>
                  </w:rPr>
                  <w:t>Ambulanz</w:t>
                </w:r>
              </w:p>
              <w:p w:rsidR="00917928" w:rsidRPr="009F1653" w:rsidRDefault="00917928" w:rsidP="00917928">
                <w:pPr>
                  <w:pStyle w:val="Listenabsatz"/>
                  <w:numPr>
                    <w:ilvl w:val="0"/>
                    <w:numId w:val="20"/>
                  </w:numPr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 w:rsidRPr="009F1653">
                  <w:rPr>
                    <w:rFonts w:ascii="Wiener Melange" w:hAnsi="Wiener Melange" w:cs="Wiener Melange"/>
                    <w:szCs w:val="20"/>
                    <w:lang w:eastAsia="de-AT"/>
                  </w:rPr>
                  <w:t>Kapillare Blutabnahme</w:t>
                </w:r>
              </w:p>
              <w:p w:rsidR="00917928" w:rsidRPr="009F1653" w:rsidRDefault="00917928" w:rsidP="00917928">
                <w:pPr>
                  <w:pStyle w:val="Listenabsatz"/>
                  <w:numPr>
                    <w:ilvl w:val="0"/>
                    <w:numId w:val="20"/>
                  </w:numPr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 w:rsidRPr="009F1653">
                  <w:rPr>
                    <w:rFonts w:ascii="Wiener Melange" w:hAnsi="Wiener Melange" w:cs="Wiener Melange"/>
                    <w:szCs w:val="20"/>
                    <w:lang w:eastAsia="de-AT"/>
                  </w:rPr>
                  <w:t>CoagucheckXS Plus inkl. Wartung und Chargendokumentation</w:t>
                </w:r>
              </w:p>
              <w:p w:rsidR="00917928" w:rsidRPr="009F1653" w:rsidRDefault="00917928" w:rsidP="00917928">
                <w:pPr>
                  <w:autoSpaceDE w:val="0"/>
                  <w:autoSpaceDN w:val="0"/>
                  <w:adjustRightInd w:val="0"/>
                  <w:spacing w:line="240" w:lineRule="auto"/>
                  <w:ind w:left="405"/>
                  <w:rPr>
                    <w:rFonts w:ascii="Wiener Melange" w:hAnsi="Wiener Melange" w:cs="Wiener Melange"/>
                    <w:b/>
                    <w:szCs w:val="20"/>
                    <w:lang w:eastAsia="de-AT"/>
                  </w:rPr>
                </w:pPr>
              </w:p>
              <w:p w:rsidR="00917928" w:rsidRPr="009F1653" w:rsidRDefault="00917928" w:rsidP="00917928">
                <w:pPr>
                  <w:pStyle w:val="Listenabsatz"/>
                  <w:numPr>
                    <w:ilvl w:val="1"/>
                    <w:numId w:val="27"/>
                  </w:numPr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rFonts w:ascii="Wiener Melange" w:hAnsi="Wiener Melange" w:cs="Wiener Melange"/>
                    <w:b/>
                    <w:szCs w:val="20"/>
                    <w:u w:val="single"/>
                    <w:lang w:eastAsia="de-AT"/>
                  </w:rPr>
                </w:pPr>
                <w:r w:rsidRPr="009F1653">
                  <w:rPr>
                    <w:rFonts w:ascii="Wiener Melange" w:hAnsi="Wiener Melange" w:cs="Wiener Melange"/>
                    <w:b/>
                    <w:szCs w:val="20"/>
                    <w:u w:val="single"/>
                    <w:lang w:eastAsia="de-AT"/>
                  </w:rPr>
                  <w:t>Gastrolabor</w:t>
                </w:r>
              </w:p>
              <w:p w:rsidR="00917928" w:rsidRDefault="00917928" w:rsidP="00917928">
                <w:pPr>
                  <w:pStyle w:val="Listenabsatz"/>
                  <w:numPr>
                    <w:ilvl w:val="0"/>
                    <w:numId w:val="20"/>
                  </w:numPr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rFonts w:cs="Wiener Melange"/>
                    <w:szCs w:val="20"/>
                    <w:lang w:eastAsia="de-AT"/>
                  </w:rPr>
                </w:pPr>
                <w:r w:rsidRPr="009F1653">
                  <w:rPr>
                    <w:rFonts w:ascii="Wiener Melange" w:hAnsi="Wiener Melange" w:cs="Wiener Melange"/>
                    <w:szCs w:val="20"/>
                    <w:lang w:eastAsia="de-AT"/>
                  </w:rPr>
                  <w:t>Bestimmung von Chymotrypsin im Stuhl</w:t>
                </w:r>
              </w:p>
              <w:p w:rsidR="00917928" w:rsidRPr="009F1653" w:rsidRDefault="00917928" w:rsidP="00917928">
                <w:pPr>
                  <w:pStyle w:val="Listenabsatz"/>
                  <w:numPr>
                    <w:ilvl w:val="0"/>
                    <w:numId w:val="20"/>
                  </w:numPr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>
                  <w:rPr>
                    <w:rFonts w:cs="Wiener Melange"/>
                    <w:szCs w:val="20"/>
                    <w:lang w:eastAsia="de-AT"/>
                  </w:rPr>
                  <w:t>Durchführung der Messung am Spectralphotometer</w:t>
                </w:r>
              </w:p>
              <w:p w:rsidR="00917928" w:rsidRPr="009F1653" w:rsidRDefault="00917928" w:rsidP="00917928">
                <w:pPr>
                  <w:autoSpaceDE w:val="0"/>
                  <w:autoSpaceDN w:val="0"/>
                  <w:adjustRightInd w:val="0"/>
                  <w:spacing w:line="240" w:lineRule="auto"/>
                  <w:ind w:left="405"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</w:p>
              <w:p w:rsidR="00917928" w:rsidRPr="009F1653" w:rsidRDefault="00917928" w:rsidP="00917928">
                <w:pPr>
                  <w:pStyle w:val="Listenabsatz"/>
                  <w:numPr>
                    <w:ilvl w:val="1"/>
                    <w:numId w:val="28"/>
                  </w:numPr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rFonts w:ascii="Wiener Melange" w:hAnsi="Wiener Melange" w:cs="Wiener Melange"/>
                    <w:b/>
                    <w:szCs w:val="20"/>
                    <w:u w:val="single"/>
                    <w:lang w:eastAsia="de-AT"/>
                  </w:rPr>
                </w:pPr>
                <w:r w:rsidRPr="009F1653">
                  <w:rPr>
                    <w:rFonts w:ascii="Wiener Melange" w:hAnsi="Wiener Melange" w:cs="Wiener Melange"/>
                    <w:b/>
                    <w:szCs w:val="20"/>
                    <w:u w:val="single"/>
                    <w:lang w:eastAsia="de-AT"/>
                  </w:rPr>
                  <w:t>Rezeption</w:t>
                </w:r>
              </w:p>
              <w:p w:rsidR="00917928" w:rsidRPr="009F1653" w:rsidRDefault="00917928" w:rsidP="00917928">
                <w:pPr>
                  <w:pStyle w:val="Listenabsatz"/>
                  <w:numPr>
                    <w:ilvl w:val="0"/>
                    <w:numId w:val="20"/>
                  </w:numPr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 w:rsidRPr="009F1653">
                  <w:rPr>
                    <w:rFonts w:ascii="Wiener Melange" w:hAnsi="Wiener Melange" w:cs="Wiener Melange"/>
                    <w:szCs w:val="20"/>
                    <w:lang w:eastAsia="de-AT"/>
                  </w:rPr>
                  <w:t>Probenübernahme, Administration, Probenverteilung entsprechend der gültigen SOP</w:t>
                </w:r>
              </w:p>
              <w:p w:rsidR="00917928" w:rsidRPr="007E1236" w:rsidRDefault="00917928" w:rsidP="002347B1">
                <w:pPr>
                  <w:pStyle w:val="Listenabsatz"/>
                  <w:numPr>
                    <w:ilvl w:val="0"/>
                    <w:numId w:val="20"/>
                  </w:numPr>
                  <w:tabs>
                    <w:tab w:val="left" w:pos="743"/>
                  </w:tabs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C72C49">
                  <w:rPr>
                    <w:rFonts w:ascii="Wiener Melange" w:hAnsi="Wiener Melange" w:cs="Wiener Melange"/>
                    <w:szCs w:val="20"/>
                    <w:lang w:eastAsia="de-AT"/>
                  </w:rPr>
                  <w:t>Calprotectin im Stuhl/Stuhlvorbereitung</w:t>
                </w:r>
              </w:p>
              <w:p w:rsidR="006F7BD0" w:rsidRPr="0042498E" w:rsidRDefault="006F7BD0" w:rsidP="006F7BD0">
                <w:pPr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6F7BD0" w:rsidRPr="0042498E" w:rsidRDefault="006F7BD0" w:rsidP="006F7BD0">
                <w:pPr>
                  <w:numPr>
                    <w:ilvl w:val="0"/>
                    <w:numId w:val="9"/>
                  </w:numPr>
                  <w:tabs>
                    <w:tab w:val="left" w:pos="318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Betriebsbezogene Basisaufgaben/Organisation:</w:t>
                </w:r>
              </w:p>
              <w:p w:rsidR="006F7BD0" w:rsidRPr="0042498E" w:rsidRDefault="006F7BD0" w:rsidP="006F7BD0">
                <w:pPr>
                  <w:numPr>
                    <w:ilvl w:val="1"/>
                    <w:numId w:val="9"/>
                  </w:numPr>
                  <w:tabs>
                    <w:tab w:val="left" w:pos="318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Allgemein: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5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Mitarbeit bei der Gestaltung und Einhaltung von Arbeitsabläufen 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5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Mitarbeit bei der Entwicklung und Implementierung neuer Methoden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5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Mitarbeit bei der Dokumentation, Erhebung und Bearbeitung von organisationsspezifischen Leistungsdaten 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5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Mitarbeit bei betrieblichen Reorganisationsmaßnahmen und in Projekten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5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Koordination der eigenen Arbeitsabläufe in Abstimmung mit anderen Berufsgruppen</w:t>
                </w:r>
              </w:p>
              <w:p w:rsidR="006F7BD0" w:rsidRPr="0042498E" w:rsidRDefault="006F7BD0" w:rsidP="006F7BD0">
                <w:pPr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6F7BD0" w:rsidRPr="0042498E" w:rsidRDefault="006F7BD0" w:rsidP="006F7BD0">
                <w:pPr>
                  <w:numPr>
                    <w:ilvl w:val="1"/>
                    <w:numId w:val="9"/>
                  </w:numPr>
                  <w:tabs>
                    <w:tab w:val="left" w:pos="318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Hygiene/Arbeitnehmer*innenschutz: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6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Anwendung und Einhaltung hygienischer Richtlinien 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6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Einhaltung von sicherheitstechnischen Vorschriften und Maßnahmen 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6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lastRenderedPageBreak/>
                  <w:t>Einhaltung der Laborordnung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6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Wahrung des Selbstschutzes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6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Umsetzung von laborspezifischen Vorschriften (z. B. fachkundiger Probenversand unter Einhaltung rechtlicher Vorgaben)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6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Fachgemäße Entsorgung von Proben und Abfall (Organe, Gewebepräparate,….)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6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Einhaltung der erforderlichen Strahlenschutzmaßnahmen 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6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Beitrag zu präventiven und gesundheitsfördernden Maßnahmen</w:t>
                </w:r>
              </w:p>
              <w:p w:rsidR="006F7BD0" w:rsidRPr="0042498E" w:rsidRDefault="006F7BD0" w:rsidP="006F7BD0">
                <w:pPr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 </w:t>
                </w:r>
              </w:p>
              <w:p w:rsidR="006F7BD0" w:rsidRPr="0042498E" w:rsidRDefault="006F7BD0" w:rsidP="006F7BD0">
                <w:pPr>
                  <w:numPr>
                    <w:ilvl w:val="1"/>
                    <w:numId w:val="9"/>
                  </w:numPr>
                  <w:tabs>
                    <w:tab w:val="left" w:pos="318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Verbrauchsgüter/Inventar: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7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Bereithaltung von benötigten Arbeitsmaterialien und Verbrauchsgütern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7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Wirtschaftlicher Einsatz von Ge- und Verbrauchsgütern 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7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Mitarbeit bei der Beschaffung von Betriebsmitteln und Sachgütern im Sinne einer qualitativen Beurteilung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7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Mitarbeit bei der Ausstattung des Arbeitsplatzes 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7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Mitarbeit bei der Inventarführung 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7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Funktionsprüfung von medizinischen Geräten und Produkten inklusive Außerbetriebnahme von Geräten im Bedarfsfall</w:t>
                </w:r>
              </w:p>
              <w:p w:rsidR="004B2732" w:rsidRPr="004877F9" w:rsidRDefault="006F7BD0" w:rsidP="0067565D">
                <w:pPr>
                  <w:numPr>
                    <w:ilvl w:val="0"/>
                    <w:numId w:val="17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877F9">
                  <w:rPr>
                    <w:rFonts w:ascii="Wiener Melange" w:eastAsia="Calibri" w:hAnsi="Wiener Melange" w:cs="Wiener Melange"/>
                    <w:szCs w:val="20"/>
                  </w:rPr>
                  <w:t>Meldung von notwendigen Wartungen und Reparaturen inklusive Umsetzung erforderlicher Maßnahmen im Zusammenhang mit Außerbetriebnahme von Geräten</w:t>
                </w:r>
              </w:p>
              <w:p w:rsidR="004B2732" w:rsidRDefault="004B2732" w:rsidP="004B2732">
                <w:pPr>
                  <w:numPr>
                    <w:ilvl w:val="1"/>
                    <w:numId w:val="9"/>
                  </w:numPr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4B2732">
                  <w:rPr>
                    <w:rFonts w:ascii="Wiener Melange" w:eastAsia="Calibri" w:hAnsi="Wiener Melange" w:cs="Wiener Melange"/>
                    <w:b/>
                    <w:szCs w:val="20"/>
                  </w:rPr>
                  <w:t>Bereichsbezogene betriebsbezogene Aufgaben</w:t>
                </w:r>
              </w:p>
              <w:p w:rsidR="004B2732" w:rsidRPr="004B2732" w:rsidRDefault="004B2732" w:rsidP="004B2732">
                <w:pPr>
                  <w:numPr>
                    <w:ilvl w:val="0"/>
                    <w:numId w:val="17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B2732">
                  <w:rPr>
                    <w:rFonts w:ascii="Wiener Melange" w:eastAsia="Calibri" w:hAnsi="Wiener Melange" w:cs="Wiener Melange"/>
                    <w:szCs w:val="20"/>
                  </w:rPr>
                  <w:t>Evaluierungen und Etablierung von neuen Methoden und Geräten</w:t>
                </w:r>
              </w:p>
              <w:p w:rsidR="004B2732" w:rsidRPr="004B2732" w:rsidRDefault="004B2732" w:rsidP="004B2732">
                <w:pPr>
                  <w:numPr>
                    <w:ilvl w:val="0"/>
                    <w:numId w:val="17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B2732">
                  <w:rPr>
                    <w:rFonts w:ascii="Wiener Melange" w:eastAsia="Calibri" w:hAnsi="Wiener Melange" w:cs="Wiener Melange"/>
                    <w:szCs w:val="20"/>
                  </w:rPr>
                  <w:t>E</w:t>
                </w:r>
                <w:r w:rsidR="00F67F04">
                  <w:rPr>
                    <w:rFonts w:ascii="Wiener Melange" w:eastAsia="Calibri" w:hAnsi="Wiener Melange" w:cs="Wiener Melange"/>
                    <w:szCs w:val="20"/>
                  </w:rPr>
                  <w:t>inhaltung der Richtlinien, SOP</w:t>
                </w:r>
                <w:r w:rsidRPr="004B2732">
                  <w:rPr>
                    <w:rFonts w:ascii="Wiener Melange" w:eastAsia="Calibri" w:hAnsi="Wiener Melange" w:cs="Wiener Melange"/>
                    <w:szCs w:val="20"/>
                  </w:rPr>
                  <w:t>, .. des TQM nach EN-ISO 9001 idgF. und Akkreditierungsnorm EN-ISO 15189 idgF. , Durchführung von qualitätssichernden Maßnahmen, Erstellung und Weiterentwicklung der bestehenden SOP’s und deren Aktualisierung</w:t>
                </w:r>
              </w:p>
              <w:p w:rsidR="004B2732" w:rsidRPr="004B2732" w:rsidRDefault="00F67F04" w:rsidP="004B2732">
                <w:pPr>
                  <w:numPr>
                    <w:ilvl w:val="0"/>
                    <w:numId w:val="17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>
                  <w:rPr>
                    <w:rFonts w:ascii="Wiener Melange" w:eastAsia="Calibri" w:hAnsi="Wiener Melange" w:cs="Wiener Melange"/>
                    <w:szCs w:val="20"/>
                  </w:rPr>
                  <w:t>Ausrichtung auf den Leitsatz: „D</w:t>
                </w:r>
                <w:r w:rsidR="004B2732" w:rsidRPr="004B2732">
                  <w:rPr>
                    <w:rFonts w:ascii="Wiener Melange" w:eastAsia="Calibri" w:hAnsi="Wiener Melange" w:cs="Wiener Melange"/>
                    <w:szCs w:val="20"/>
                  </w:rPr>
                  <w:t>er richtige Befund zur rechten Zeit“</w:t>
                </w:r>
              </w:p>
              <w:p w:rsidR="004B2732" w:rsidRPr="004B2732" w:rsidRDefault="004B2732" w:rsidP="004B2732">
                <w:pPr>
                  <w:numPr>
                    <w:ilvl w:val="0"/>
                    <w:numId w:val="17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B2732">
                  <w:rPr>
                    <w:rFonts w:ascii="Wiener Melange" w:eastAsia="Calibri" w:hAnsi="Wiener Melange" w:cs="Wiener Melange"/>
                    <w:szCs w:val="20"/>
                  </w:rPr>
                  <w:t>Einhaltung mitgeltenden Vorgaben, Richtlinien, Gesetze und Datenschutzmaßnahmen (MTDG, KILM, .…)</w:t>
                </w:r>
              </w:p>
              <w:p w:rsidR="00053DDB" w:rsidRDefault="004B2732" w:rsidP="004B2732">
                <w:pPr>
                  <w:numPr>
                    <w:ilvl w:val="0"/>
                    <w:numId w:val="17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B2732">
                  <w:rPr>
                    <w:rFonts w:ascii="Wiener Melange" w:eastAsia="Calibri" w:hAnsi="Wiener Melange" w:cs="Wiener Melange"/>
                    <w:szCs w:val="20"/>
                  </w:rPr>
                  <w:t>Beachtung des AKH Verhaltenskodex und des AKH Leitbild</w:t>
                </w:r>
                <w:r w:rsidR="00053DDB">
                  <w:rPr>
                    <w:rFonts w:ascii="Wiener Melange" w:eastAsia="Calibri" w:hAnsi="Wiener Melange" w:cs="Wiener Melange"/>
                    <w:szCs w:val="20"/>
                  </w:rPr>
                  <w:t>es:</w:t>
                </w:r>
              </w:p>
              <w:p w:rsidR="004B2732" w:rsidRPr="004B2732" w:rsidRDefault="004B2732" w:rsidP="00053DDB">
                <w:pPr>
                  <w:tabs>
                    <w:tab w:val="left" w:pos="743"/>
                  </w:tabs>
                  <w:spacing w:line="240" w:lineRule="auto"/>
                  <w:ind w:left="720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B2732">
                  <w:rPr>
                    <w:rFonts w:ascii="Wiener Melange" w:eastAsia="Calibri" w:hAnsi="Wiener Melange" w:cs="Wiener Melange"/>
                    <w:szCs w:val="20"/>
                  </w:rPr>
                  <w:t xml:space="preserve"> Grundlagen unserer Zusammenarbeit sind Wertschätzung, Vertrauen, Toleranz, Respekt und Loyalität</w:t>
                </w:r>
              </w:p>
              <w:p w:rsidR="004B2732" w:rsidRPr="004B2732" w:rsidRDefault="004B2732" w:rsidP="004B2732">
                <w:pPr>
                  <w:numPr>
                    <w:ilvl w:val="0"/>
                    <w:numId w:val="17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B2732">
                  <w:rPr>
                    <w:rFonts w:ascii="Wiener Melange" w:eastAsia="Calibri" w:hAnsi="Wiener Melange" w:cs="Wiener Melange"/>
                    <w:szCs w:val="20"/>
                  </w:rPr>
                  <w:t>Kenntnisse der Labor-EDV</w:t>
                </w:r>
              </w:p>
              <w:p w:rsidR="00F35A2A" w:rsidRPr="00C72C49" w:rsidRDefault="004B2732" w:rsidP="00097F64">
                <w:pPr>
                  <w:numPr>
                    <w:ilvl w:val="0"/>
                    <w:numId w:val="17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B2732">
                  <w:rPr>
                    <w:rFonts w:ascii="Wiener Melange" w:eastAsia="Calibri" w:hAnsi="Wiener Melange" w:cs="Wiener Melange"/>
                    <w:szCs w:val="20"/>
                  </w:rPr>
                  <w:t>Lagerhaltung und Materialwirtschaft, Chargendokumentation</w:t>
                </w:r>
              </w:p>
              <w:p w:rsidR="006F7BD0" w:rsidRPr="0042498E" w:rsidRDefault="006F7BD0" w:rsidP="006F7BD0">
                <w:pPr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6F7BD0" w:rsidRPr="0042498E" w:rsidRDefault="006F7BD0" w:rsidP="006F7BD0">
                <w:pPr>
                  <w:numPr>
                    <w:ilvl w:val="0"/>
                    <w:numId w:val="9"/>
                  </w:numPr>
                  <w:tabs>
                    <w:tab w:val="left" w:pos="318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Mitarbeiter*innen-</w:t>
                </w:r>
                <w:r>
                  <w:rPr>
                    <w:rFonts w:ascii="Wiener Melange" w:eastAsia="Calibri" w:hAnsi="Wiener Melange" w:cs="Wiener Melange"/>
                    <w:b/>
                    <w:szCs w:val="20"/>
                  </w:rPr>
                  <w:t xml:space="preserve">, </w:t>
                </w:r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Team</w:t>
                </w:r>
                <w:r>
                  <w:rPr>
                    <w:rFonts w:ascii="Wiener Melange" w:eastAsia="Calibri" w:hAnsi="Wiener Melange" w:cs="Wiener Melange"/>
                    <w:b/>
                    <w:szCs w:val="20"/>
                  </w:rPr>
                  <w:t>- und A</w:t>
                </w:r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usbildungsbezogene Basisaufgaben: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8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Aktive Teilnahme an Dienst- bzw. Teambesprechungen und in Arbeitsgruppen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8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Transferierung von aktuellem Wissen in den Betrieb und Weitergabe von neu erworbenen Kenntnissen an die Kolleginnen und Kollegen</w:t>
                </w:r>
              </w:p>
              <w:p w:rsidR="006F7BD0" w:rsidRDefault="006F7BD0" w:rsidP="006F7BD0">
                <w:pPr>
                  <w:numPr>
                    <w:ilvl w:val="0"/>
                    <w:numId w:val="18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Unterstützung bei der Einführung neuer Mitarbeiter*innen in die Organisation und Arbeitsabläufe</w:t>
                </w:r>
              </w:p>
              <w:p w:rsidR="003B62E8" w:rsidRPr="0042498E" w:rsidRDefault="003B62E8" w:rsidP="006F7BD0">
                <w:pPr>
                  <w:numPr>
                    <w:ilvl w:val="0"/>
                    <w:numId w:val="18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>
                  <w:rPr>
                    <w:rFonts w:ascii="Wiener Melange" w:eastAsia="Calibri" w:hAnsi="Wiener Melange" w:cs="Wiener Melange"/>
                    <w:szCs w:val="20"/>
                  </w:rPr>
                  <w:t>Einschulung neuer Mitarbeiter*innen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8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Anleitung von Studierenden und Schüler*innen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8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Mitgestaltung von Teamprozessen (z. B. Übernahme von Mehrleistungen und Zusatzdiensten, Arbeitsplatz/Job Rotation,…)</w:t>
                </w:r>
              </w:p>
              <w:p w:rsidR="006F7BD0" w:rsidRDefault="006F7BD0" w:rsidP="006F7BD0">
                <w:pPr>
                  <w:numPr>
                    <w:ilvl w:val="0"/>
                    <w:numId w:val="18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Aktive Beteiligung an Veränderungsprozessen</w:t>
                </w:r>
              </w:p>
              <w:p w:rsidR="003B62E8" w:rsidRDefault="003B62E8" w:rsidP="006F7BD0">
                <w:pPr>
                  <w:numPr>
                    <w:ilvl w:val="0"/>
                    <w:numId w:val="18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>
                  <w:rPr>
                    <w:rFonts w:ascii="Wiener Melange" w:eastAsia="Calibri" w:hAnsi="Wiener Melange" w:cs="Wiener Melange"/>
                    <w:szCs w:val="20"/>
                  </w:rPr>
                  <w:t>Aktive Mitgestaltung zur Erhaltung eines angenehmen Betriebsklimas</w:t>
                </w:r>
              </w:p>
              <w:p w:rsidR="003B62E8" w:rsidRPr="0042498E" w:rsidRDefault="003B62E8" w:rsidP="006F7BD0">
                <w:pPr>
                  <w:numPr>
                    <w:ilvl w:val="0"/>
                    <w:numId w:val="18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>
                  <w:rPr>
                    <w:rFonts w:ascii="Wiener Melange" w:eastAsia="Calibri" w:hAnsi="Wiener Melange" w:cs="Wiener Melange"/>
                    <w:szCs w:val="20"/>
                  </w:rPr>
                  <w:lastRenderedPageBreak/>
                  <w:t>Bereitschaft zum Informationsaustausch mit Vorgesetzten und Kolleg*innen</w:t>
                </w:r>
              </w:p>
              <w:p w:rsidR="00E85CFC" w:rsidRPr="003A0B14" w:rsidRDefault="004E27BF" w:rsidP="00E85CFC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:rsidR="00E85CFC" w:rsidRDefault="00E85CFC" w:rsidP="00E85CF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6429E7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6429E7">
              <w:rPr>
                <w:rFonts w:ascii="Wiener Melange" w:hAnsi="Wiener Melange" w:cs="Wiener Melange"/>
                <w:b/>
                <w:szCs w:val="20"/>
              </w:rPr>
              <w:t>bzw. fach</w:t>
            </w:r>
            <w:r w:rsidR="00116D56">
              <w:rPr>
                <w:rFonts w:ascii="Wiener Melange" w:hAnsi="Wiener Melange" w:cs="Wiener Melange"/>
                <w:b/>
                <w:szCs w:val="20"/>
              </w:rPr>
              <w:t>spezifische Expert*innenrollen: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  <w:highlight w:val="lightGray"/>
              </w:rPr>
              <w:id w:val="-473755677"/>
              <w:lock w:val="sdtLocked"/>
              <w:placeholder>
                <w:docPart w:val="B35C10E9352D4E73AFFB7140897FD61E"/>
              </w:placeholder>
              <w:showingPlcHdr/>
            </w:sdtPr>
            <w:sdtEndPr/>
            <w:sdtContent>
              <w:p w:rsidR="00E85CFC" w:rsidRPr="00AD0D7E" w:rsidRDefault="00116D56" w:rsidP="00AD0D7E">
                <w:pPr>
                  <w:tabs>
                    <w:tab w:val="left" w:pos="743"/>
                    <w:tab w:val="left" w:pos="6150"/>
                  </w:tabs>
                  <w:spacing w:before="120" w:after="120"/>
                  <w:contextualSpacing/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892730">
                  <w:rPr>
                    <w:rStyle w:val="Platzhaltertext"/>
                    <w:rFonts w:ascii="Wiener Melange" w:hAnsi="Wiener Melange" w:cs="Wiener Melange"/>
                    <w:color w:val="000000" w:themeColor="text1"/>
                    <w:highlight w:val="lightGray"/>
                  </w:rPr>
                  <w:t>Klicken Sie hier, um Text einzugeben.</w:t>
                </w:r>
              </w:p>
            </w:sdtContent>
          </w:sdt>
        </w:tc>
      </w:tr>
    </w:tbl>
    <w:p w:rsidR="00685ADB" w:rsidRPr="006429E7" w:rsidRDefault="00685ADB" w:rsidP="00685ADB">
      <w:pPr>
        <w:rPr>
          <w:rFonts w:ascii="Wiener Melange" w:hAnsi="Wiener Melange" w:cs="Wiener Melange"/>
          <w:szCs w:val="20"/>
        </w:rPr>
      </w:pPr>
    </w:p>
    <w:p w:rsidR="00685ADB" w:rsidRPr="006429E7" w:rsidRDefault="00685ADB" w:rsidP="00685ADB">
      <w:pPr>
        <w:spacing w:before="240"/>
        <w:rPr>
          <w:rFonts w:ascii="Wiener Melange" w:hAnsi="Wiener Melange" w:cs="Wiener Melange"/>
          <w:szCs w:val="20"/>
        </w:rPr>
      </w:pPr>
      <w:r w:rsidRPr="006429E7">
        <w:rPr>
          <w:rFonts w:ascii="Wiener Melange" w:hAnsi="Wiener Melange" w:cs="Wiener Melange"/>
          <w:szCs w:val="20"/>
        </w:rPr>
        <w:t>Unterschrift der</w:t>
      </w:r>
      <w:r w:rsidR="00D56451">
        <w:rPr>
          <w:rFonts w:ascii="Wiener Melange" w:hAnsi="Wiener Melange" w:cs="Wiener Melange"/>
          <w:szCs w:val="20"/>
        </w:rPr>
        <w:t>*des</w:t>
      </w:r>
      <w:r w:rsidRPr="006429E7">
        <w:rPr>
          <w:rFonts w:ascii="Wiener Melange" w:hAnsi="Wiener Melange" w:cs="Wiener Melange"/>
          <w:szCs w:val="20"/>
        </w:rPr>
        <w:t xml:space="preserve"> Stelleninhaber</w:t>
      </w:r>
      <w:r w:rsidR="00D56451">
        <w:rPr>
          <w:rFonts w:ascii="Wiener Melange" w:hAnsi="Wiener Melange" w:cs="Wiener Melange"/>
          <w:szCs w:val="20"/>
        </w:rPr>
        <w:t>*in</w:t>
      </w:r>
      <w:r w:rsidRPr="006429E7">
        <w:rPr>
          <w:rFonts w:ascii="Wiener Melange" w:hAnsi="Wiener Melange" w:cs="Wiener Melange"/>
          <w:szCs w:val="20"/>
        </w:rPr>
        <w:t>:</w:t>
      </w:r>
    </w:p>
    <w:p w:rsidR="00685ADB" w:rsidRPr="006429E7" w:rsidRDefault="00685ADB" w:rsidP="00685ADB">
      <w:pPr>
        <w:rPr>
          <w:rFonts w:ascii="Wiener Melange" w:hAnsi="Wiener Melange" w:cs="Wiener Melange"/>
          <w:szCs w:val="20"/>
        </w:rPr>
      </w:pPr>
    </w:p>
    <w:p w:rsidR="00685ADB" w:rsidRPr="006429E7" w:rsidRDefault="00685ADB" w:rsidP="00685ADB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6429E7">
        <w:rPr>
          <w:rFonts w:ascii="Wiener Melange" w:hAnsi="Wiener Melange" w:cs="Wiener Melange"/>
          <w:szCs w:val="20"/>
        </w:rPr>
        <w:tab/>
      </w:r>
    </w:p>
    <w:p w:rsidR="006C4D56" w:rsidRPr="003A0B14" w:rsidRDefault="006C4D56" w:rsidP="006C4D56">
      <w:pPr>
        <w:rPr>
          <w:rFonts w:ascii="Wiener Melange" w:hAnsi="Wiener Melange" w:cs="Wiener Melange"/>
          <w:color w:val="000000" w:themeColor="text1"/>
          <w:szCs w:val="20"/>
        </w:rPr>
      </w:pPr>
      <w:r w:rsidRPr="003A0B14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1439556756"/>
          <w:lock w:val="sdtLocked"/>
          <w:placeholder>
            <w:docPart w:val="E89149974BFB4D909BCDF88A0E87C94B"/>
          </w:placeholder>
          <w:showingPlcHdr/>
        </w:sdtPr>
        <w:sdtEndPr/>
        <w:sdtContent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sdtContent>
      </w:sdt>
    </w:p>
    <w:p w:rsidR="00685ADB" w:rsidRPr="006429E7" w:rsidRDefault="00685ADB" w:rsidP="00685ADB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685ADB" w:rsidRPr="006429E7" w:rsidRDefault="00685ADB" w:rsidP="00685ADB">
      <w:pPr>
        <w:rPr>
          <w:rFonts w:ascii="Wiener Melange" w:hAnsi="Wiener Melange" w:cs="Wiener Melange"/>
          <w:szCs w:val="20"/>
        </w:rPr>
      </w:pPr>
      <w:r w:rsidRPr="006429E7">
        <w:rPr>
          <w:rFonts w:ascii="Wiener Melange" w:hAnsi="Wiener Melange" w:cs="Wiener Melange"/>
          <w:szCs w:val="20"/>
        </w:rPr>
        <w:t>Unterschrift der</w:t>
      </w:r>
      <w:r w:rsidR="00D56451">
        <w:rPr>
          <w:rFonts w:ascii="Wiener Melange" w:hAnsi="Wiener Melange" w:cs="Wiener Melange"/>
          <w:szCs w:val="20"/>
        </w:rPr>
        <w:t>*des</w:t>
      </w:r>
      <w:r w:rsidRPr="006429E7">
        <w:rPr>
          <w:rFonts w:ascii="Wiener Melange" w:hAnsi="Wiener Melange" w:cs="Wiener Melange"/>
          <w:szCs w:val="20"/>
        </w:rPr>
        <w:t xml:space="preserve"> Vo</w:t>
      </w:r>
      <w:r w:rsidR="00D56451">
        <w:rPr>
          <w:rFonts w:ascii="Wiener Melange" w:hAnsi="Wiener Melange" w:cs="Wiener Melange"/>
          <w:szCs w:val="20"/>
        </w:rPr>
        <w:t>rgesetzten</w:t>
      </w:r>
      <w:r w:rsidRPr="006429E7">
        <w:rPr>
          <w:rFonts w:ascii="Wiener Melange" w:hAnsi="Wiener Melange" w:cs="Wiener Melange"/>
          <w:szCs w:val="20"/>
        </w:rPr>
        <w:t>:</w:t>
      </w:r>
    </w:p>
    <w:p w:rsidR="00685ADB" w:rsidRPr="006429E7" w:rsidRDefault="00685ADB" w:rsidP="00685ADB">
      <w:pPr>
        <w:rPr>
          <w:rFonts w:ascii="Wiener Melange" w:hAnsi="Wiener Melange" w:cs="Wiener Melange"/>
          <w:szCs w:val="20"/>
        </w:rPr>
      </w:pPr>
    </w:p>
    <w:p w:rsidR="00685ADB" w:rsidRPr="006429E7" w:rsidRDefault="00685ADB" w:rsidP="00685ADB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6429E7">
        <w:rPr>
          <w:rFonts w:ascii="Wiener Melange" w:hAnsi="Wiener Melange" w:cs="Wiener Melange"/>
          <w:szCs w:val="20"/>
        </w:rPr>
        <w:tab/>
      </w:r>
    </w:p>
    <w:p w:rsidR="00685ADB" w:rsidRPr="003A0B14" w:rsidRDefault="006C4D56" w:rsidP="00685ADB">
      <w:pPr>
        <w:rPr>
          <w:rFonts w:ascii="Wiener Melange" w:hAnsi="Wiener Melange" w:cs="Wiener Melange"/>
          <w:color w:val="000000" w:themeColor="text1"/>
          <w:szCs w:val="20"/>
        </w:rPr>
      </w:pPr>
      <w:r w:rsidRPr="003A0B14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olor w:val="000000" w:themeColor="text1"/>
            <w:szCs w:val="20"/>
            <w:highlight w:val="lightGray"/>
          </w:rPr>
          <w:id w:val="2006327943"/>
          <w:lock w:val="sdtLocked"/>
          <w:placeholder>
            <w:docPart w:val="1C87E8FA627D493D89F7CAAB99E2AF8A"/>
          </w:placeholder>
        </w:sdtPr>
        <w:sdtEndPr/>
        <w:sdtContent>
          <w:r w:rsidR="00C72C49">
            <w:rPr>
              <w:rFonts w:ascii="Wiener Melange" w:hAnsi="Wiener Melange" w:cs="Wiener Melange"/>
              <w:color w:val="000000" w:themeColor="text1"/>
              <w:szCs w:val="20"/>
              <w:highlight w:val="lightGray"/>
            </w:rPr>
            <w:t>FLMTDG Birgit Panzenböck</w:t>
          </w:r>
        </w:sdtContent>
      </w:sdt>
    </w:p>
    <w:p w:rsidR="00685ADB" w:rsidRPr="006429E7" w:rsidRDefault="00685ADB" w:rsidP="00685ADB">
      <w:pPr>
        <w:rPr>
          <w:rFonts w:ascii="Wiener Melange" w:hAnsi="Wiener Melange" w:cs="Wiener Melange"/>
          <w:szCs w:val="20"/>
        </w:rPr>
      </w:pPr>
    </w:p>
    <w:p w:rsidR="00685ADB" w:rsidRPr="003A0B14" w:rsidRDefault="00685ADB" w:rsidP="00685ADB">
      <w:pPr>
        <w:rPr>
          <w:rFonts w:ascii="Wiener Melange" w:hAnsi="Wiener Melange" w:cs="Wiener Melange"/>
          <w:color w:val="000000" w:themeColor="text1"/>
          <w:szCs w:val="20"/>
        </w:rPr>
      </w:pPr>
      <w:r w:rsidRPr="003A0B14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  <w:highlight w:val="lightGray"/>
          </w:rPr>
          <w:id w:val="572389141"/>
          <w:lock w:val="sdtLocked"/>
          <w:placeholder>
            <w:docPart w:val="21C51B7F4EAA43AE9AE191FDFE9DAAF1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3A0B14"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ein Datum einzugeben.</w:t>
          </w:r>
        </w:sdtContent>
      </w:sdt>
    </w:p>
    <w:p w:rsidR="00685ADB" w:rsidRPr="006429E7" w:rsidRDefault="00685ADB" w:rsidP="00685ADB">
      <w:pPr>
        <w:rPr>
          <w:rFonts w:ascii="Wiener Melange" w:hAnsi="Wiener Melange" w:cs="Wiener Melange"/>
          <w:szCs w:val="20"/>
        </w:rPr>
      </w:pPr>
    </w:p>
    <w:p w:rsidR="00685ADB" w:rsidRPr="006429E7" w:rsidRDefault="00685ADB" w:rsidP="00685ADB">
      <w:pPr>
        <w:spacing w:after="160" w:line="259" w:lineRule="auto"/>
        <w:rPr>
          <w:rFonts w:ascii="Wiener Melange" w:hAnsi="Wiener Melange" w:cs="Wiener Melange"/>
          <w:szCs w:val="20"/>
        </w:rPr>
      </w:pPr>
    </w:p>
    <w:p w:rsidR="00A73F58" w:rsidRPr="006429E7" w:rsidRDefault="00A73F58">
      <w:pPr>
        <w:rPr>
          <w:rFonts w:ascii="Wiener Melange" w:hAnsi="Wiener Melange" w:cs="Wiener Melange"/>
        </w:rPr>
      </w:pPr>
    </w:p>
    <w:sectPr w:rsidR="00A73F58" w:rsidRPr="006429E7" w:rsidSect="003251C4">
      <w:footerReference w:type="default" r:id="rId7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FB3" w:rsidRDefault="002F1C4F">
      <w:pPr>
        <w:spacing w:line="240" w:lineRule="auto"/>
      </w:pPr>
      <w:r>
        <w:separator/>
      </w:r>
    </w:p>
  </w:endnote>
  <w:endnote w:type="continuationSeparator" w:id="0">
    <w:p w:rsidR="00383FB3" w:rsidRDefault="002F1C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685ADB" w:rsidP="00090995">
    <w:pPr>
      <w:pStyle w:val="Fuzeile"/>
      <w:tabs>
        <w:tab w:val="clear" w:pos="9072"/>
      </w:tabs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10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.2021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4E27BF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4E27BF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7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4E27BF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10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.2021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4E27BF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4E27BF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7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4E27BF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FB3" w:rsidRDefault="002F1C4F">
      <w:pPr>
        <w:spacing w:line="240" w:lineRule="auto"/>
      </w:pPr>
      <w:r>
        <w:separator/>
      </w:r>
    </w:p>
  </w:footnote>
  <w:footnote w:type="continuationSeparator" w:id="0">
    <w:p w:rsidR="00383FB3" w:rsidRDefault="002F1C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22DB"/>
    <w:multiLevelType w:val="hybridMultilevel"/>
    <w:tmpl w:val="ADD8DA7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294E"/>
    <w:multiLevelType w:val="hybridMultilevel"/>
    <w:tmpl w:val="7F36AC5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206A"/>
    <w:multiLevelType w:val="hybridMultilevel"/>
    <w:tmpl w:val="81F86DD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10CCC"/>
    <w:multiLevelType w:val="hybridMultilevel"/>
    <w:tmpl w:val="626E6E2E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D0615"/>
    <w:multiLevelType w:val="hybridMultilevel"/>
    <w:tmpl w:val="F4749C4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8612D"/>
    <w:multiLevelType w:val="hybridMultilevel"/>
    <w:tmpl w:val="CAA0EE30"/>
    <w:lvl w:ilvl="0" w:tplc="341C7986">
      <w:start w:val="1"/>
      <w:numFmt w:val="bullet"/>
      <w:lvlText w:val=""/>
      <w:lvlJc w:val="left"/>
      <w:pPr>
        <w:ind w:left="765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2D61C30"/>
    <w:multiLevelType w:val="hybridMultilevel"/>
    <w:tmpl w:val="1E76EC9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85D5F"/>
    <w:multiLevelType w:val="hybridMultilevel"/>
    <w:tmpl w:val="AED2434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840DF"/>
    <w:multiLevelType w:val="hybridMultilevel"/>
    <w:tmpl w:val="E5DCB352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01891"/>
    <w:multiLevelType w:val="multilevel"/>
    <w:tmpl w:val="50C85B80"/>
    <w:lvl w:ilvl="0">
      <w:start w:val="1"/>
      <w:numFmt w:val="decimal"/>
      <w:lvlText w:val="%1."/>
      <w:lvlJc w:val="left"/>
      <w:pPr>
        <w:ind w:left="402" w:hanging="360"/>
      </w:pPr>
      <w:rPr>
        <w:b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14" w15:restartNumberingAfterBreak="0">
    <w:nsid w:val="42131A44"/>
    <w:multiLevelType w:val="hybridMultilevel"/>
    <w:tmpl w:val="AE26638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75029"/>
    <w:multiLevelType w:val="hybridMultilevel"/>
    <w:tmpl w:val="D55838A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547E4"/>
    <w:multiLevelType w:val="hybridMultilevel"/>
    <w:tmpl w:val="911E9CF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379E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D491D6B"/>
    <w:multiLevelType w:val="hybridMultilevel"/>
    <w:tmpl w:val="881884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601F0"/>
    <w:multiLevelType w:val="hybridMultilevel"/>
    <w:tmpl w:val="238C23D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40EDD"/>
    <w:multiLevelType w:val="hybridMultilevel"/>
    <w:tmpl w:val="E26010F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5F18549F"/>
    <w:multiLevelType w:val="hybridMultilevel"/>
    <w:tmpl w:val="5D10A7A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55D88"/>
    <w:multiLevelType w:val="hybridMultilevel"/>
    <w:tmpl w:val="D3EEF1D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F7508"/>
    <w:multiLevelType w:val="hybridMultilevel"/>
    <w:tmpl w:val="16AE692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A1304"/>
    <w:multiLevelType w:val="hybridMultilevel"/>
    <w:tmpl w:val="48B23C2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14C79"/>
    <w:multiLevelType w:val="hybridMultilevel"/>
    <w:tmpl w:val="F24AAFEC"/>
    <w:lvl w:ilvl="0" w:tplc="0C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 w15:restartNumberingAfterBreak="0">
    <w:nsid w:val="7EAC4EBB"/>
    <w:multiLevelType w:val="hybridMultilevel"/>
    <w:tmpl w:val="2E64FDA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2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6"/>
  </w:num>
  <w:num w:numId="9">
    <w:abstractNumId w:val="17"/>
  </w:num>
  <w:num w:numId="10">
    <w:abstractNumId w:val="25"/>
  </w:num>
  <w:num w:numId="11">
    <w:abstractNumId w:val="23"/>
  </w:num>
  <w:num w:numId="12">
    <w:abstractNumId w:val="1"/>
  </w:num>
  <w:num w:numId="13">
    <w:abstractNumId w:val="9"/>
  </w:num>
  <w:num w:numId="14">
    <w:abstractNumId w:val="14"/>
  </w:num>
  <w:num w:numId="15">
    <w:abstractNumId w:val="4"/>
  </w:num>
  <w:num w:numId="16">
    <w:abstractNumId w:val="16"/>
  </w:num>
  <w:num w:numId="17">
    <w:abstractNumId w:val="22"/>
  </w:num>
  <w:num w:numId="18">
    <w:abstractNumId w:val="0"/>
  </w:num>
  <w:num w:numId="19">
    <w:abstractNumId w:val="6"/>
  </w:num>
  <w:num w:numId="20">
    <w:abstractNumId w:val="20"/>
  </w:num>
  <w:num w:numId="21">
    <w:abstractNumId w:val="3"/>
  </w:num>
  <w:num w:numId="22">
    <w:abstractNumId w:val="8"/>
  </w:num>
  <w:num w:numId="23">
    <w:abstractNumId w:val="19"/>
  </w:num>
  <w:num w:numId="24">
    <w:abstractNumId w:val="5"/>
  </w:num>
  <w:num w:numId="25">
    <w:abstractNumId w:val="24"/>
  </w:num>
  <w:num w:numId="26">
    <w:abstractNumId w:val="15"/>
  </w:num>
  <w:num w:numId="27">
    <w:abstractNumId w:val="7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53DDB"/>
    <w:rsid w:val="000E5425"/>
    <w:rsid w:val="00103DFD"/>
    <w:rsid w:val="00116D56"/>
    <w:rsid w:val="001A0C97"/>
    <w:rsid w:val="001B0B21"/>
    <w:rsid w:val="001C3933"/>
    <w:rsid w:val="001F2C1B"/>
    <w:rsid w:val="00200D8A"/>
    <w:rsid w:val="002317E0"/>
    <w:rsid w:val="002A3250"/>
    <w:rsid w:val="002F1C4F"/>
    <w:rsid w:val="003030FD"/>
    <w:rsid w:val="00333136"/>
    <w:rsid w:val="00383FB3"/>
    <w:rsid w:val="003A0B14"/>
    <w:rsid w:val="003B62E8"/>
    <w:rsid w:val="004009A1"/>
    <w:rsid w:val="004530F0"/>
    <w:rsid w:val="00461F50"/>
    <w:rsid w:val="004877F9"/>
    <w:rsid w:val="004B2732"/>
    <w:rsid w:val="004B3207"/>
    <w:rsid w:val="004C51F7"/>
    <w:rsid w:val="004E27BF"/>
    <w:rsid w:val="00517899"/>
    <w:rsid w:val="0059064F"/>
    <w:rsid w:val="005A70F8"/>
    <w:rsid w:val="005D50A4"/>
    <w:rsid w:val="00602B9B"/>
    <w:rsid w:val="00611DE5"/>
    <w:rsid w:val="006429E7"/>
    <w:rsid w:val="0068341E"/>
    <w:rsid w:val="00685ADB"/>
    <w:rsid w:val="006B006A"/>
    <w:rsid w:val="006C4D56"/>
    <w:rsid w:val="006F7BD0"/>
    <w:rsid w:val="007033D4"/>
    <w:rsid w:val="00731344"/>
    <w:rsid w:val="00751C74"/>
    <w:rsid w:val="0078538E"/>
    <w:rsid w:val="007E1236"/>
    <w:rsid w:val="008313F4"/>
    <w:rsid w:val="00863472"/>
    <w:rsid w:val="00892730"/>
    <w:rsid w:val="00917928"/>
    <w:rsid w:val="0094773D"/>
    <w:rsid w:val="00956EBD"/>
    <w:rsid w:val="00970578"/>
    <w:rsid w:val="009A0081"/>
    <w:rsid w:val="009A7B90"/>
    <w:rsid w:val="00A11A10"/>
    <w:rsid w:val="00A73F58"/>
    <w:rsid w:val="00AD0D7E"/>
    <w:rsid w:val="00AD756C"/>
    <w:rsid w:val="00AF0A31"/>
    <w:rsid w:val="00B85886"/>
    <w:rsid w:val="00B94F41"/>
    <w:rsid w:val="00BA4B0E"/>
    <w:rsid w:val="00BB3C76"/>
    <w:rsid w:val="00BD24DA"/>
    <w:rsid w:val="00BE4628"/>
    <w:rsid w:val="00C72C49"/>
    <w:rsid w:val="00CC7555"/>
    <w:rsid w:val="00CE25A2"/>
    <w:rsid w:val="00D56451"/>
    <w:rsid w:val="00DD106D"/>
    <w:rsid w:val="00DF5B04"/>
    <w:rsid w:val="00E465D5"/>
    <w:rsid w:val="00E85CFC"/>
    <w:rsid w:val="00EB2F9A"/>
    <w:rsid w:val="00F35A2A"/>
    <w:rsid w:val="00F6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0DB1C8A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B85886"/>
    <w:rPr>
      <w:color w:val="808080"/>
    </w:rPr>
  </w:style>
  <w:style w:type="paragraph" w:styleId="KeinLeerraum">
    <w:name w:val="No Spacing"/>
    <w:uiPriority w:val="1"/>
    <w:qFormat/>
    <w:rsid w:val="00970578"/>
    <w:pPr>
      <w:spacing w:after="0" w:line="240" w:lineRule="auto"/>
    </w:pPr>
    <w:rPr>
      <w:rFonts w:ascii="Lucida Sans" w:hAnsi="Lucida Sans"/>
      <w:sz w:val="20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24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24DA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AD9A5-DA34-4D62-BE06-F443ECCE3A9E}"/>
      </w:docPartPr>
      <w:docPartBody>
        <w:p w:rsidR="00F5719F" w:rsidRDefault="002E7607"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9E039-EC8D-497F-A85D-EE62AD59271D}"/>
      </w:docPartPr>
      <w:docPartBody>
        <w:p w:rsidR="00F5719F" w:rsidRDefault="002E7607"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870CA6426A24625A7A6B7395EDC5B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E0EE0-6A47-4180-8F5E-949A14DB6233}"/>
      </w:docPartPr>
      <w:docPartBody>
        <w:p w:rsidR="00F5719F" w:rsidRDefault="00CF6161" w:rsidP="00CF6161">
          <w:pPr>
            <w:pStyle w:val="1870CA6426A24625A7A6B7395EDC5BCC27"/>
          </w:pPr>
          <w:r w:rsidRPr="00892730">
            <w:rPr>
              <w:rFonts w:ascii="Wiener Melange" w:eastAsia="Calibri" w:hAnsi="Wiener Melange" w:cs="Wiener Melange"/>
              <w:sz w:val="22"/>
              <w:highlight w:val="lightGray"/>
            </w:rPr>
            <w:t>Klicken Sie hier, um Text einzugeben.</w:t>
          </w:r>
        </w:p>
      </w:docPartBody>
    </w:docPart>
    <w:docPart>
      <w:docPartPr>
        <w:name w:val="86228AA12ACD49BBADB047A387CF3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D4EF6-2D8A-4907-8CDC-5AAFA15DC44F}"/>
      </w:docPartPr>
      <w:docPartBody>
        <w:p w:rsidR="00F5719F" w:rsidRDefault="00CF6161" w:rsidP="00CF6161">
          <w:pPr>
            <w:pStyle w:val="86228AA12ACD49BBADB047A387CF311D27"/>
          </w:pPr>
          <w:r w:rsidRPr="00892730">
            <w:rPr>
              <w:rFonts w:ascii="Wiener Melange" w:hAnsi="Wiener Melange" w:cs="Wiener Melange"/>
              <w:bCs/>
              <w:szCs w:val="20"/>
              <w:highlight w:val="lightGray"/>
            </w:rPr>
            <w:t>Jeweiliges Institut/Fachabteilung/Klinik</w:t>
          </w:r>
        </w:p>
      </w:docPartBody>
    </w:docPart>
    <w:docPart>
      <w:docPartPr>
        <w:name w:val="6AFD05278F9D476DBDE19EE9D90F0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93F9E6-BB43-4242-A923-36E1F4A3AE4A}"/>
      </w:docPartPr>
      <w:docPartBody>
        <w:p w:rsidR="00F5719F" w:rsidRDefault="00CF6161" w:rsidP="00CF6161">
          <w:pPr>
            <w:pStyle w:val="6AFD05278F9D476DBDE19EE9D90F0D3027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1A0E4C2DC379461383C8B06D7E684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0C86F-AEB6-4207-A367-AF387C335286}"/>
      </w:docPartPr>
      <w:docPartBody>
        <w:p w:rsidR="00F5719F" w:rsidRDefault="00CF6161" w:rsidP="00CF6161">
          <w:pPr>
            <w:pStyle w:val="1A0E4C2DC379461383C8B06D7E68421627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ein Datum einzugeben.</w:t>
          </w:r>
        </w:p>
      </w:docPartBody>
    </w:docPart>
    <w:docPart>
      <w:docPartPr>
        <w:name w:val="1E6DB79A2EF448108EFE163E24628F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700683-F40E-4200-814B-BC31189C1535}"/>
      </w:docPartPr>
      <w:docPartBody>
        <w:p w:rsidR="00F5719F" w:rsidRDefault="00CF6161" w:rsidP="00CF6161">
          <w:pPr>
            <w:pStyle w:val="1E6DB79A2EF448108EFE163E24628F8E27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Wählen Sie ein Element aus.</w:t>
          </w:r>
        </w:p>
      </w:docPartBody>
    </w:docPart>
    <w:docPart>
      <w:docPartPr>
        <w:name w:val="3C9C1C2C4A31406E987C17ADB3A4F7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44138-EF78-4BCB-9808-F922CE97F372}"/>
      </w:docPartPr>
      <w:docPartBody>
        <w:p w:rsidR="00F5719F" w:rsidRDefault="00CF6161" w:rsidP="00CF6161">
          <w:pPr>
            <w:pStyle w:val="3C9C1C2C4A31406E987C17ADB3A4F71424"/>
          </w:pPr>
          <w:r w:rsidRPr="00892730">
            <w:rPr>
              <w:rFonts w:ascii="Wiener Melange" w:hAnsi="Wiener Melange" w:cs="Wiener Melange"/>
              <w:bCs/>
              <w:szCs w:val="20"/>
              <w:highlight w:val="lightGray"/>
            </w:rPr>
            <w:t>Fachbereichsleiter*in MTDG</w:t>
          </w:r>
        </w:p>
      </w:docPartBody>
    </w:docPart>
    <w:docPart>
      <w:docPartPr>
        <w:name w:val="84C49244DAE6404EA56545BFBDE839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728117-4BD7-4427-A661-F921E994C1AF}"/>
      </w:docPartPr>
      <w:docPartBody>
        <w:p w:rsidR="00F5719F" w:rsidRDefault="00CF6161" w:rsidP="00CF6161">
          <w:pPr>
            <w:pStyle w:val="84C49244DAE6404EA56545BFBDE8399E20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912EF9E994D043CA8E7E0AD2EDD11F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7C56D2-60A1-4ED6-92D2-9ADF6253B366}"/>
      </w:docPartPr>
      <w:docPartBody>
        <w:p w:rsidR="00F5719F" w:rsidRDefault="002E7607" w:rsidP="002E7607">
          <w:pPr>
            <w:pStyle w:val="912EF9E994D043CA8E7E0AD2EDD11FF95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1FA2A089D4C44BFBB2DB15E0264BD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DAEACE-C9D8-40A1-B140-A0EB958CA657}"/>
      </w:docPartPr>
      <w:docPartBody>
        <w:p w:rsidR="00F5719F" w:rsidRDefault="002E7607" w:rsidP="002E7607">
          <w:pPr>
            <w:pStyle w:val="C1FA2A089D4C44BFBB2DB15E0264BDB65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EB2E0B9BD0A4879B8CBBD9E56541B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84E7D-1CB0-4C65-8674-4B2533B8160D}"/>
      </w:docPartPr>
      <w:docPartBody>
        <w:p w:rsidR="00F5719F" w:rsidRDefault="00CF6161" w:rsidP="00CF6161">
          <w:pPr>
            <w:pStyle w:val="AEB2E0B9BD0A4879B8CBBD9E56541B9C14"/>
          </w:pPr>
          <w:r w:rsidRPr="00892730">
            <w:rPr>
              <w:rStyle w:val="Platzhaltertext"/>
              <w:color w:val="000000" w:themeColor="text1"/>
              <w:highlight w:val="lightGray"/>
            </w:rPr>
            <w:t xml:space="preserve">                                              </w:t>
          </w:r>
        </w:p>
      </w:docPartBody>
    </w:docPart>
    <w:docPart>
      <w:docPartPr>
        <w:name w:val="7EA2FC7F22DC46E381C03C71FFBBB2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91A898-2B9A-4620-B39F-4061D0FE9B09}"/>
      </w:docPartPr>
      <w:docPartBody>
        <w:p w:rsidR="00F5719F" w:rsidRDefault="00CF6161" w:rsidP="00CF6161">
          <w:pPr>
            <w:pStyle w:val="7EA2FC7F22DC46E381C03C71FFBBB28114"/>
          </w:pPr>
          <w:r w:rsidRPr="00892730">
            <w:rPr>
              <w:rFonts w:ascii="Wiener Melange" w:hAnsi="Wiener Melange" w:cs="Wiener Melange"/>
              <w:bCs/>
              <w:highlight w:val="lightGray"/>
            </w:rPr>
            <w:t xml:space="preserve">                                                                     </w:t>
          </w:r>
        </w:p>
      </w:docPartBody>
    </w:docPart>
    <w:docPart>
      <w:docPartPr>
        <w:name w:val="84CF81280A644A1EA55031E6F81290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32036-F5C6-429A-A93B-01BCA24F0996}"/>
      </w:docPartPr>
      <w:docPartBody>
        <w:p w:rsidR="00457482" w:rsidRDefault="00CF6161" w:rsidP="00CF6161">
          <w:pPr>
            <w:pStyle w:val="84CF81280A644A1EA55031E6F81290AA13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B35C10E9352D4E73AFFB7140897FD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A65B45-EBCD-4556-B307-43ED058BE961}"/>
      </w:docPartPr>
      <w:docPartBody>
        <w:p w:rsidR="00457482" w:rsidRDefault="00CF6161" w:rsidP="00CF6161">
          <w:pPr>
            <w:pStyle w:val="B35C10E9352D4E73AFFB7140897FD61E13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E89149974BFB4D909BCDF88A0E87C9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47D38-265C-4E42-B597-8D572042537B}"/>
      </w:docPartPr>
      <w:docPartBody>
        <w:p w:rsidR="00457482" w:rsidRDefault="00CF6161" w:rsidP="00CF6161">
          <w:pPr>
            <w:pStyle w:val="E89149974BFB4D909BCDF88A0E87C94B13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1C87E8FA627D493D89F7CAAB99E2AF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51CBFC-0C9D-43E0-987F-07B532460049}"/>
      </w:docPartPr>
      <w:docPartBody>
        <w:p w:rsidR="00457482" w:rsidRDefault="00CF6161" w:rsidP="00CF6161">
          <w:pPr>
            <w:pStyle w:val="1C87E8FA627D493D89F7CAAB99E2AF8A13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21C51B7F4EAA43AE9AE191FDFE9DAA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B87601-FE08-4586-B303-DBD55D928038}"/>
      </w:docPartPr>
      <w:docPartBody>
        <w:p w:rsidR="00457482" w:rsidRDefault="00CF6161" w:rsidP="00CF6161">
          <w:pPr>
            <w:pStyle w:val="21C51B7F4EAA43AE9AE191FDFE9DAAF113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ein Datum einzugeben.</w:t>
          </w:r>
        </w:p>
      </w:docPartBody>
    </w:docPart>
    <w:docPart>
      <w:docPartPr>
        <w:name w:val="E9389C520B934AA2A9FC20CF50664A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CD92A7-FE0C-4C74-A4EC-5ACA2BC9BD15}"/>
      </w:docPartPr>
      <w:docPartBody>
        <w:p w:rsidR="00CF6161" w:rsidRDefault="00CF6161" w:rsidP="00CF6161">
          <w:pPr>
            <w:pStyle w:val="E9389C520B934AA2A9FC20CF50664AC44"/>
          </w:pPr>
          <w:r w:rsidRPr="00333136">
            <w:rPr>
              <w:rStyle w:val="Platzhaltertext"/>
              <w:highlight w:val="lightGray"/>
            </w:rPr>
            <w:t xml:space="preserve">      </w:t>
          </w:r>
        </w:p>
      </w:docPartBody>
    </w:docPart>
    <w:docPart>
      <w:docPartPr>
        <w:name w:val="351CD711EBCE4DD19F9DC6B543EDC6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AC53BD-6D08-4869-B08D-DBB8468BF718}"/>
      </w:docPartPr>
      <w:docPartBody>
        <w:p w:rsidR="00E0383B" w:rsidRDefault="00AC517D" w:rsidP="00AC517D">
          <w:pPr>
            <w:pStyle w:val="351CD711EBCE4DD19F9DC6B543EDC627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782306BC2C843BAAE25685DC8A673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FE583F-5901-4405-9EDB-027283C3A0B1}"/>
      </w:docPartPr>
      <w:docPartBody>
        <w:p w:rsidR="00E0383B" w:rsidRDefault="00AC517D" w:rsidP="00AC517D">
          <w:pPr>
            <w:pStyle w:val="1782306BC2C843BAAE25685DC8A673D6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125EEDC84414DEBA23EE502155225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69964B-2978-4EDA-9B0C-A9540E5F9EE3}"/>
      </w:docPartPr>
      <w:docPartBody>
        <w:p w:rsidR="00E0383B" w:rsidRDefault="00AC517D" w:rsidP="00AC517D">
          <w:pPr>
            <w:pStyle w:val="4125EEDC84414DEBA23EE502155225DD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3841A27581148149E3585BD7E9878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E798B1-75E5-417A-BCC2-E452FB3BA2E7}"/>
      </w:docPartPr>
      <w:docPartBody>
        <w:p w:rsidR="00E0383B" w:rsidRDefault="00AC517D" w:rsidP="00AC517D">
          <w:pPr>
            <w:pStyle w:val="83841A27581148149E3585BD7E98782F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0077E7725A49B4BE7F4C3B8530C9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B7167B-4DE7-452B-BFBA-DA66BA2939DC}"/>
      </w:docPartPr>
      <w:docPartBody>
        <w:p w:rsidR="009861E6" w:rsidRDefault="002C5336" w:rsidP="002C5336">
          <w:pPr>
            <w:pStyle w:val="6C0077E7725A49B4BE7F4C3B8530C9D1"/>
          </w:pPr>
          <w:r w:rsidRPr="00892730">
            <w:rPr>
              <w:rStyle w:val="Platzhaltertext"/>
              <w:color w:val="000000" w:themeColor="text1"/>
              <w:highlight w:val="lightGray"/>
            </w:rPr>
            <w:t xml:space="preserve">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07"/>
    <w:rsid w:val="00252504"/>
    <w:rsid w:val="002C5336"/>
    <w:rsid w:val="002E7607"/>
    <w:rsid w:val="003B1A06"/>
    <w:rsid w:val="003C4D7C"/>
    <w:rsid w:val="00457482"/>
    <w:rsid w:val="009861E6"/>
    <w:rsid w:val="00AC517D"/>
    <w:rsid w:val="00BD5C54"/>
    <w:rsid w:val="00CF6161"/>
    <w:rsid w:val="00E0383B"/>
    <w:rsid w:val="00F5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C5336"/>
    <w:rPr>
      <w:color w:val="808080"/>
    </w:rPr>
  </w:style>
  <w:style w:type="paragraph" w:customStyle="1" w:styleId="1870CA6426A24625A7A6B7395EDC5BCC">
    <w:name w:val="1870CA6426A24625A7A6B7395EDC5BCC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">
    <w:name w:val="86228AA12ACD49BBADB047A387CF311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">
    <w:name w:val="6AFD05278F9D476DBDE19EE9D90F0D3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">
    <w:name w:val="1A0E4C2DC379461383C8B06D7E68421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">
    <w:name w:val="0EB37B9B342E4D5FAAB595390EF530AB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">
    <w:name w:val="1E6DB79A2EF448108EFE163E24628F8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">
    <w:name w:val="1870CA6426A24625A7A6B7395EDC5BCC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">
    <w:name w:val="86228AA12ACD49BBADB047A387CF311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">
    <w:name w:val="6AFD05278F9D476DBDE19EE9D90F0D30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">
    <w:name w:val="1A0E4C2DC379461383C8B06D7E68421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">
    <w:name w:val="0EB37B9B342E4D5FAAB595390EF530AB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">
    <w:name w:val="1E6DB79A2EF448108EFE163E24628F8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">
    <w:name w:val="1870CA6426A24625A7A6B7395EDC5BCC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">
    <w:name w:val="86228AA12ACD49BBADB047A387CF311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">
    <w:name w:val="6AFD05278F9D476DBDE19EE9D90F0D30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">
    <w:name w:val="1A0E4C2DC379461383C8B06D7E68421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">
    <w:name w:val="0EB37B9B342E4D5FAAB595390EF530AB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">
    <w:name w:val="1E6DB79A2EF448108EFE163E24628F8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">
    <w:name w:val="1870CA6426A24625A7A6B7395EDC5BCC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">
    <w:name w:val="86228AA12ACD49BBADB047A387CF311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">
    <w:name w:val="6AFD05278F9D476DBDE19EE9D90F0D30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">
    <w:name w:val="1A0E4C2DC379461383C8B06D7E68421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3">
    <w:name w:val="0EB37B9B342E4D5FAAB595390EF530AB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">
    <w:name w:val="1E6DB79A2EF448108EFE163E24628F8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">
    <w:name w:val="3C9C1C2C4A31406E987C17ADB3A4F71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4">
    <w:name w:val="1870CA6426A24625A7A6B7395EDC5BCC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4">
    <w:name w:val="86228AA12ACD49BBADB047A387CF311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4">
    <w:name w:val="6AFD05278F9D476DBDE19EE9D90F0D30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4">
    <w:name w:val="1A0E4C2DC379461383C8B06D7E68421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4">
    <w:name w:val="0EB37B9B342E4D5FAAB595390EF530AB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4">
    <w:name w:val="1E6DB79A2EF448108EFE163E24628F8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">
    <w:name w:val="3C9C1C2C4A31406E987C17ADB3A4F714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5">
    <w:name w:val="1870CA6426A24625A7A6B7395EDC5BCC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5">
    <w:name w:val="86228AA12ACD49BBADB047A387CF311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5">
    <w:name w:val="6AFD05278F9D476DBDE19EE9D90F0D30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5">
    <w:name w:val="1A0E4C2DC379461383C8B06D7E68421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5">
    <w:name w:val="0EB37B9B342E4D5FAAB595390EF530AB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5">
    <w:name w:val="1E6DB79A2EF448108EFE163E24628F8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">
    <w:name w:val="3C9C1C2C4A31406E987C17ADB3A4F714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6">
    <w:name w:val="1870CA6426A24625A7A6B7395EDC5BCC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6">
    <w:name w:val="86228AA12ACD49BBADB047A387CF311D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6">
    <w:name w:val="6AFD05278F9D476DBDE19EE9D90F0D30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6">
    <w:name w:val="1A0E4C2DC379461383C8B06D7E684216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6">
    <w:name w:val="0EB37B9B342E4D5FAAB595390EF530AB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6">
    <w:name w:val="1E6DB79A2EF448108EFE163E24628F8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3">
    <w:name w:val="3C9C1C2C4A31406E987C17ADB3A4F714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7">
    <w:name w:val="1870CA6426A24625A7A6B7395EDC5BCC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7">
    <w:name w:val="86228AA12ACD49BBADB047A387CF311D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7">
    <w:name w:val="6AFD05278F9D476DBDE19EE9D90F0D30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7">
    <w:name w:val="1A0E4C2DC379461383C8B06D7E684216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7">
    <w:name w:val="0EB37B9B342E4D5FAAB595390EF530AB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7">
    <w:name w:val="1E6DB79A2EF448108EFE163E24628F8E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4">
    <w:name w:val="3C9C1C2C4A31406E987C17ADB3A4F714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">
    <w:name w:val="5F0FC5FB713942C4BF249BF489749A5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">
    <w:name w:val="84C49244DAE6404EA56545BFBDE8399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">
    <w:name w:val="E85B822BAA91458FA7754048C6707B9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">
    <w:name w:val="912EF9E994D043CA8E7E0AD2EDD11FF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">
    <w:name w:val="C1FA2A089D4C44BFBB2DB15E0264BDB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8">
    <w:name w:val="1870CA6426A24625A7A6B7395EDC5BCC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8">
    <w:name w:val="86228AA12ACD49BBADB047A387CF311D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8">
    <w:name w:val="6AFD05278F9D476DBDE19EE9D90F0D30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8">
    <w:name w:val="1A0E4C2DC379461383C8B06D7E684216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8">
    <w:name w:val="0EB37B9B342E4D5FAAB595390EF530AB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8">
    <w:name w:val="1E6DB79A2EF448108EFE163E24628F8E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5">
    <w:name w:val="3C9C1C2C4A31406E987C17ADB3A4F714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1">
    <w:name w:val="5F0FC5FB713942C4BF249BF489749A5C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">
    <w:name w:val="84C49244DAE6404EA56545BFBDE8399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1">
    <w:name w:val="E85B822BAA91458FA7754048C6707B9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1">
    <w:name w:val="912EF9E994D043CA8E7E0AD2EDD11FF9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1">
    <w:name w:val="C1FA2A089D4C44BFBB2DB15E0264BDB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9">
    <w:name w:val="1870CA6426A24625A7A6B7395EDC5BCC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9">
    <w:name w:val="86228AA12ACD49BBADB047A387CF311D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9">
    <w:name w:val="6AFD05278F9D476DBDE19EE9D90F0D30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9">
    <w:name w:val="1A0E4C2DC379461383C8B06D7E684216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9">
    <w:name w:val="0EB37B9B342E4D5FAAB595390EF530AB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9">
    <w:name w:val="1E6DB79A2EF448108EFE163E24628F8E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6">
    <w:name w:val="3C9C1C2C4A31406E987C17ADB3A4F714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2">
    <w:name w:val="5F0FC5FB713942C4BF249BF489749A5C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">
    <w:name w:val="84C49244DAE6404EA56545BFBDE8399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2">
    <w:name w:val="E85B822BAA91458FA7754048C6707B9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2">
    <w:name w:val="912EF9E994D043CA8E7E0AD2EDD11FF9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2">
    <w:name w:val="C1FA2A089D4C44BFBB2DB15E0264BDB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0">
    <w:name w:val="1870CA6426A24625A7A6B7395EDC5BCC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0">
    <w:name w:val="86228AA12ACD49BBADB047A387CF311D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0">
    <w:name w:val="6AFD05278F9D476DBDE19EE9D90F0D30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0">
    <w:name w:val="1A0E4C2DC379461383C8B06D7E684216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0">
    <w:name w:val="0EB37B9B342E4D5FAAB595390EF530AB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0">
    <w:name w:val="1E6DB79A2EF448108EFE163E24628F8E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7">
    <w:name w:val="3C9C1C2C4A31406E987C17ADB3A4F714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3">
    <w:name w:val="5F0FC5FB713942C4BF249BF489749A5C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3">
    <w:name w:val="84C49244DAE6404EA56545BFBDE8399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3">
    <w:name w:val="E85B822BAA91458FA7754048C6707B9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3">
    <w:name w:val="912EF9E994D043CA8E7E0AD2EDD11FF9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3">
    <w:name w:val="C1FA2A089D4C44BFBB2DB15E0264BDB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1">
    <w:name w:val="1870CA6426A24625A7A6B7395EDC5BCC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1">
    <w:name w:val="86228AA12ACD49BBADB047A387CF311D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1">
    <w:name w:val="6AFD05278F9D476DBDE19EE9D90F0D30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1">
    <w:name w:val="1A0E4C2DC379461383C8B06D7E684216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1">
    <w:name w:val="0EB37B9B342E4D5FAAB595390EF530AB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1">
    <w:name w:val="1E6DB79A2EF448108EFE163E24628F8E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8">
    <w:name w:val="3C9C1C2C4A31406E987C17ADB3A4F714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4">
    <w:name w:val="5F0FC5FB713942C4BF249BF489749A5C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4">
    <w:name w:val="84C49244DAE6404EA56545BFBDE8399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4">
    <w:name w:val="E85B822BAA91458FA7754048C6707B9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4">
    <w:name w:val="912EF9E994D043CA8E7E0AD2EDD11FF9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4">
    <w:name w:val="C1FA2A089D4C44BFBB2DB15E0264BDB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2">
    <w:name w:val="1870CA6426A24625A7A6B7395EDC5BCC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2">
    <w:name w:val="86228AA12ACD49BBADB047A387CF311D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2">
    <w:name w:val="6AFD05278F9D476DBDE19EE9D90F0D30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2">
    <w:name w:val="1A0E4C2DC379461383C8B06D7E684216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2">
    <w:name w:val="0EB37B9B342E4D5FAAB595390EF530AB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2">
    <w:name w:val="1E6DB79A2EF448108EFE163E24628F8E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9">
    <w:name w:val="3C9C1C2C4A31406E987C17ADB3A4F714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5">
    <w:name w:val="5F0FC5FB713942C4BF249BF489749A5C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5">
    <w:name w:val="84C49244DAE6404EA56545BFBDE8399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5">
    <w:name w:val="E85B822BAA91458FA7754048C6707B9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5">
    <w:name w:val="912EF9E994D043CA8E7E0AD2EDD11FF9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5">
    <w:name w:val="C1FA2A089D4C44BFBB2DB15E0264BDB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3">
    <w:name w:val="1870CA6426A24625A7A6B7395EDC5BCC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3">
    <w:name w:val="86228AA12ACD49BBADB047A387CF311D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3">
    <w:name w:val="6AFD05278F9D476DBDE19EE9D90F0D30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3">
    <w:name w:val="1A0E4C2DC379461383C8B06D7E684216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3">
    <w:name w:val="0EB37B9B342E4D5FAAB595390EF530AB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3">
    <w:name w:val="1E6DB79A2EF448108EFE163E24628F8E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0">
    <w:name w:val="3C9C1C2C4A31406E987C17ADB3A4F714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6">
    <w:name w:val="84C49244DAE6404EA56545BFBDE8399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">
    <w:name w:val="AEB2E0B9BD0A4879B8CBBD9E56541B9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">
    <w:name w:val="7EA2FC7F22DC46E381C03C71FFBBB28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4">
    <w:name w:val="1870CA6426A24625A7A6B7395EDC5BCC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4">
    <w:name w:val="86228AA12ACD49BBADB047A387CF311D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4">
    <w:name w:val="6AFD05278F9D476DBDE19EE9D90F0D30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4">
    <w:name w:val="1A0E4C2DC379461383C8B06D7E684216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4">
    <w:name w:val="0EB37B9B342E4D5FAAB595390EF530AB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4">
    <w:name w:val="1E6DB79A2EF448108EFE163E24628F8E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1">
    <w:name w:val="3C9C1C2C4A31406E987C17ADB3A4F714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7">
    <w:name w:val="84C49244DAE6404EA56545BFBDE8399E7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">
    <w:name w:val="AEB2E0B9BD0A4879B8CBBD9E56541B9C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">
    <w:name w:val="7EA2FC7F22DC46E381C03C71FFBBB28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">
    <w:name w:val="AC422F27232A46D7B99645E27CA8AAE8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">
    <w:name w:val="84CF81280A644A1EA55031E6F81290A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">
    <w:name w:val="B35C10E9352D4E73AFFB7140897FD61E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">
    <w:name w:val="E89149974BFB4D909BCDF88A0E87C94B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">
    <w:name w:val="1C87E8FA627D493D89F7CAAB99E2AF8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">
    <w:name w:val="21C51B7F4EAA43AE9AE191FDFE9DAAF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5">
    <w:name w:val="1870CA6426A24625A7A6B7395EDC5BCC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5">
    <w:name w:val="86228AA12ACD49BBADB047A387CF311D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5">
    <w:name w:val="6AFD05278F9D476DBDE19EE9D90F0D30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5">
    <w:name w:val="1A0E4C2DC379461383C8B06D7E684216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5">
    <w:name w:val="0EB37B9B342E4D5FAAB595390EF530AB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5">
    <w:name w:val="1E6DB79A2EF448108EFE163E24628F8E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2">
    <w:name w:val="3C9C1C2C4A31406E987C17ADB3A4F714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8">
    <w:name w:val="84C49244DAE6404EA56545BFBDE8399E8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2">
    <w:name w:val="AEB2E0B9BD0A4879B8CBBD9E56541B9C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2">
    <w:name w:val="7EA2FC7F22DC46E381C03C71FFBBB28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1">
    <w:name w:val="AC422F27232A46D7B99645E27CA8AAE8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">
    <w:name w:val="84CF81280A644A1EA55031E6F81290A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">
    <w:name w:val="B35C10E9352D4E73AFFB7140897FD61E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">
    <w:name w:val="E89149974BFB4D909BCDF88A0E87C94B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">
    <w:name w:val="1C87E8FA627D493D89F7CAAB99E2AF8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">
    <w:name w:val="21C51B7F4EAA43AE9AE191FDFE9DAAF1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6">
    <w:name w:val="1870CA6426A24625A7A6B7395EDC5BCC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6">
    <w:name w:val="86228AA12ACD49BBADB047A387CF311D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6">
    <w:name w:val="6AFD05278F9D476DBDE19EE9D90F0D30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6">
    <w:name w:val="1A0E4C2DC379461383C8B06D7E684216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6">
    <w:name w:val="0EB37B9B342E4D5FAAB595390EF530AB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6">
    <w:name w:val="1E6DB79A2EF448108EFE163E24628F8E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3">
    <w:name w:val="3C9C1C2C4A31406E987C17ADB3A4F714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9">
    <w:name w:val="84C49244DAE6404EA56545BFBDE8399E9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3">
    <w:name w:val="AEB2E0B9BD0A4879B8CBBD9E56541B9C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3">
    <w:name w:val="7EA2FC7F22DC46E381C03C71FFBBB28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2">
    <w:name w:val="AC422F27232A46D7B99645E27CA8AAE8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2">
    <w:name w:val="84CF81280A644A1EA55031E6F81290A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2">
    <w:name w:val="B35C10E9352D4E73AFFB7140897FD61E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2">
    <w:name w:val="E89149974BFB4D909BCDF88A0E87C94B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2">
    <w:name w:val="1C87E8FA627D493D89F7CAAB99E2AF8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2">
    <w:name w:val="21C51B7F4EAA43AE9AE191FDFE9DAAF1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7">
    <w:name w:val="1870CA6426A24625A7A6B7395EDC5BCC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7">
    <w:name w:val="86228AA12ACD49BBADB047A387CF311D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7">
    <w:name w:val="6AFD05278F9D476DBDE19EE9D90F0D30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7">
    <w:name w:val="1A0E4C2DC379461383C8B06D7E684216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7">
    <w:name w:val="0EB37B9B342E4D5FAAB595390EF530AB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7">
    <w:name w:val="1E6DB79A2EF448108EFE163E24628F8E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4">
    <w:name w:val="3C9C1C2C4A31406E987C17ADB3A4F714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0">
    <w:name w:val="84C49244DAE6404EA56545BFBDE8399E10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4">
    <w:name w:val="AEB2E0B9BD0A4879B8CBBD9E56541B9C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4">
    <w:name w:val="7EA2FC7F22DC46E381C03C71FFBBB28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3">
    <w:name w:val="AC422F27232A46D7B99645E27CA8AAE8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3">
    <w:name w:val="84CF81280A644A1EA55031E6F81290A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3">
    <w:name w:val="B35C10E9352D4E73AFFB7140897FD61E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3">
    <w:name w:val="E89149974BFB4D909BCDF88A0E87C94B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3">
    <w:name w:val="1C87E8FA627D493D89F7CAAB99E2AF8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3">
    <w:name w:val="21C51B7F4EAA43AE9AE191FDFE9DAAF1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8">
    <w:name w:val="1870CA6426A24625A7A6B7395EDC5BCC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8">
    <w:name w:val="86228AA12ACD49BBADB047A387CF311D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8">
    <w:name w:val="6AFD05278F9D476DBDE19EE9D90F0D30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8">
    <w:name w:val="1A0E4C2DC379461383C8B06D7E684216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8">
    <w:name w:val="0EB37B9B342E4D5FAAB595390EF530AB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8">
    <w:name w:val="1E6DB79A2EF448108EFE163E24628F8E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5">
    <w:name w:val="3C9C1C2C4A31406E987C17ADB3A4F714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1">
    <w:name w:val="84C49244DAE6404EA56545BFBDE8399E1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5">
    <w:name w:val="AEB2E0B9BD0A4879B8CBBD9E56541B9C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5">
    <w:name w:val="7EA2FC7F22DC46E381C03C71FFBBB28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4">
    <w:name w:val="AC422F27232A46D7B99645E27CA8AAE8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4">
    <w:name w:val="84CF81280A644A1EA55031E6F81290A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4">
    <w:name w:val="B35C10E9352D4E73AFFB7140897FD61E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4">
    <w:name w:val="E89149974BFB4D909BCDF88A0E87C94B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4">
    <w:name w:val="1C87E8FA627D493D89F7CAAB99E2AF8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4">
    <w:name w:val="21C51B7F4EAA43AE9AE191FDFE9DAAF1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9">
    <w:name w:val="1870CA6426A24625A7A6B7395EDC5BCC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9">
    <w:name w:val="86228AA12ACD49BBADB047A387CF311D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9">
    <w:name w:val="6AFD05278F9D476DBDE19EE9D90F0D30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9">
    <w:name w:val="1A0E4C2DC379461383C8B06D7E684216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9">
    <w:name w:val="0EB37B9B342E4D5FAAB595390EF530AB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9">
    <w:name w:val="1E6DB79A2EF448108EFE163E24628F8E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6">
    <w:name w:val="3C9C1C2C4A31406E987C17ADB3A4F714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2">
    <w:name w:val="84C49244DAE6404EA56545BFBDE8399E1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6">
    <w:name w:val="AEB2E0B9BD0A4879B8CBBD9E56541B9C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6">
    <w:name w:val="7EA2FC7F22DC46E381C03C71FFBBB28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5">
    <w:name w:val="AC422F27232A46D7B99645E27CA8AAE8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5">
    <w:name w:val="84CF81280A644A1EA55031E6F81290A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5">
    <w:name w:val="B35C10E9352D4E73AFFB7140897FD61E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5">
    <w:name w:val="E89149974BFB4D909BCDF88A0E87C94B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5">
    <w:name w:val="1C87E8FA627D493D89F7CAAB99E2AF8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5">
    <w:name w:val="21C51B7F4EAA43AE9AE191FDFE9DAAF1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0">
    <w:name w:val="1870CA6426A24625A7A6B7395EDC5BCC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0">
    <w:name w:val="86228AA12ACD49BBADB047A387CF311D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0">
    <w:name w:val="6AFD05278F9D476DBDE19EE9D90F0D30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0">
    <w:name w:val="1A0E4C2DC379461383C8B06D7E684216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0">
    <w:name w:val="0EB37B9B342E4D5FAAB595390EF530AB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0">
    <w:name w:val="1E6DB79A2EF448108EFE163E24628F8E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7">
    <w:name w:val="3C9C1C2C4A31406E987C17ADB3A4F714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3">
    <w:name w:val="84C49244DAE6404EA56545BFBDE8399E13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7">
    <w:name w:val="AEB2E0B9BD0A4879B8CBBD9E56541B9C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7">
    <w:name w:val="7EA2FC7F22DC46E381C03C71FFBBB28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6">
    <w:name w:val="AC422F27232A46D7B99645E27CA8AAE8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6">
    <w:name w:val="84CF81280A644A1EA55031E6F81290A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6">
    <w:name w:val="B35C10E9352D4E73AFFB7140897FD61E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6">
    <w:name w:val="E89149974BFB4D909BCDF88A0E87C94B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6">
    <w:name w:val="1C87E8FA627D493D89F7CAAB99E2AF8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6">
    <w:name w:val="21C51B7F4EAA43AE9AE191FDFE9DAAF1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1">
    <w:name w:val="1870CA6426A24625A7A6B7395EDC5BCC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1">
    <w:name w:val="86228AA12ACD49BBADB047A387CF311D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1">
    <w:name w:val="6AFD05278F9D476DBDE19EE9D90F0D30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1">
    <w:name w:val="1A0E4C2DC379461383C8B06D7E684216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1">
    <w:name w:val="0EB37B9B342E4D5FAAB595390EF530AB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1">
    <w:name w:val="1E6DB79A2EF448108EFE163E24628F8E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8">
    <w:name w:val="3C9C1C2C4A31406E987C17ADB3A4F714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4">
    <w:name w:val="84C49244DAE6404EA56545BFBDE8399E14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8">
    <w:name w:val="AEB2E0B9BD0A4879B8CBBD9E56541B9C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8">
    <w:name w:val="7EA2FC7F22DC46E381C03C71FFBBB28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7">
    <w:name w:val="AC422F27232A46D7B99645E27CA8AAE8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7">
    <w:name w:val="84CF81280A644A1EA55031E6F81290A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7">
    <w:name w:val="B35C10E9352D4E73AFFB7140897FD61E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7">
    <w:name w:val="E89149974BFB4D909BCDF88A0E87C94B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7">
    <w:name w:val="1C87E8FA627D493D89F7CAAB99E2AF8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7">
    <w:name w:val="21C51B7F4EAA43AE9AE191FDFE9DAAF1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2">
    <w:name w:val="1870CA6426A24625A7A6B7395EDC5BCC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2">
    <w:name w:val="86228AA12ACD49BBADB047A387CF311D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2">
    <w:name w:val="6AFD05278F9D476DBDE19EE9D90F0D30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2">
    <w:name w:val="1A0E4C2DC379461383C8B06D7E684216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2">
    <w:name w:val="0EB37B9B342E4D5FAAB595390EF530AB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2">
    <w:name w:val="1E6DB79A2EF448108EFE163E24628F8E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9">
    <w:name w:val="3C9C1C2C4A31406E987C17ADB3A4F714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5">
    <w:name w:val="84C49244DAE6404EA56545BFBDE8399E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9">
    <w:name w:val="AEB2E0B9BD0A4879B8CBBD9E56541B9C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9">
    <w:name w:val="7EA2FC7F22DC46E381C03C71FFBBB28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8">
    <w:name w:val="AC422F27232A46D7B99645E27CA8AAE8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8">
    <w:name w:val="84CF81280A644A1EA55031E6F81290A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8">
    <w:name w:val="B35C10E9352D4E73AFFB7140897FD61E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8">
    <w:name w:val="E89149974BFB4D909BCDF88A0E87C94B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8">
    <w:name w:val="1C87E8FA627D493D89F7CAAB99E2AF8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8">
    <w:name w:val="21C51B7F4EAA43AE9AE191FDFE9DAAF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3">
    <w:name w:val="1870CA6426A24625A7A6B7395EDC5BCC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3">
    <w:name w:val="86228AA12ACD49BBADB047A387CF311D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3">
    <w:name w:val="6AFD05278F9D476DBDE19EE9D90F0D30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3">
    <w:name w:val="1A0E4C2DC379461383C8B06D7E684216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3">
    <w:name w:val="0EB37B9B342E4D5FAAB595390EF530AB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3">
    <w:name w:val="1E6DB79A2EF448108EFE163E24628F8E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0">
    <w:name w:val="3C9C1C2C4A31406E987C17ADB3A4F7142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6">
    <w:name w:val="84C49244DAE6404EA56545BFBDE8399E16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0">
    <w:name w:val="AEB2E0B9BD0A4879B8CBBD9E56541B9C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0">
    <w:name w:val="7EA2FC7F22DC46E381C03C71FFBBB281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9">
    <w:name w:val="AC422F27232A46D7B99645E27CA8AAE8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9">
    <w:name w:val="84CF81280A644A1EA55031E6F81290A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9">
    <w:name w:val="B35C10E9352D4E73AFFB7140897FD61E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9">
    <w:name w:val="E89149974BFB4D909BCDF88A0E87C94B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9">
    <w:name w:val="1C87E8FA627D493D89F7CAAB99E2AF8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9">
    <w:name w:val="21C51B7F4EAA43AE9AE191FDFE9DAAF1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F5427A0B0CE4668858AB5635C9BE25F">
    <w:name w:val="0F5427A0B0CE4668858AB5635C9BE25F"/>
    <w:rsid w:val="003B1A06"/>
  </w:style>
  <w:style w:type="paragraph" w:customStyle="1" w:styleId="E9389C520B934AA2A9FC20CF50664AC4">
    <w:name w:val="E9389C520B934AA2A9FC20CF50664AC4"/>
    <w:rsid w:val="003B1A06"/>
  </w:style>
  <w:style w:type="paragraph" w:customStyle="1" w:styleId="1870CA6426A24625A7A6B7395EDC5BCC24">
    <w:name w:val="1870CA6426A24625A7A6B7395EDC5BCC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4">
    <w:name w:val="86228AA12ACD49BBADB047A387CF311D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4">
    <w:name w:val="6AFD05278F9D476DBDE19EE9D90F0D30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4">
    <w:name w:val="1A0E4C2DC379461383C8B06D7E684216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4">
    <w:name w:val="0EB37B9B342E4D5FAAB595390EF530AB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4">
    <w:name w:val="1E6DB79A2EF448108EFE163E24628F8E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1">
    <w:name w:val="3C9C1C2C4A31406E987C17ADB3A4F7142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7">
    <w:name w:val="84C49244DAE6404EA56545BFBDE8399E17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1">
    <w:name w:val="AEB2E0B9BD0A4879B8CBBD9E56541B9C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1">
    <w:name w:val="7EA2FC7F22DC46E381C03C71FFBBB281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1">
    <w:name w:val="E9389C520B934AA2A9FC20CF50664AC41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0">
    <w:name w:val="84CF81280A644A1EA55031E6F81290A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0">
    <w:name w:val="B35C10E9352D4E73AFFB7140897FD61E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0">
    <w:name w:val="E89149974BFB4D909BCDF88A0E87C94B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0">
    <w:name w:val="1C87E8FA627D493D89F7CAAB99E2AF8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0">
    <w:name w:val="21C51B7F4EAA43AE9AE191FDFE9DAAF1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5">
    <w:name w:val="1870CA6426A24625A7A6B7395EDC5BCC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5">
    <w:name w:val="86228AA12ACD49BBADB047A387CF311D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5">
    <w:name w:val="6AFD05278F9D476DBDE19EE9D90F0D30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5">
    <w:name w:val="1A0E4C2DC379461383C8B06D7E684216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5">
    <w:name w:val="0EB37B9B342E4D5FAAB595390EF530AB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5">
    <w:name w:val="1E6DB79A2EF448108EFE163E24628F8E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2">
    <w:name w:val="3C9C1C2C4A31406E987C17ADB3A4F7142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8">
    <w:name w:val="84C49244DAE6404EA56545BFBDE8399E18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2">
    <w:name w:val="AEB2E0B9BD0A4879B8CBBD9E56541B9C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2">
    <w:name w:val="7EA2FC7F22DC46E381C03C71FFBBB281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2">
    <w:name w:val="E9389C520B934AA2A9FC20CF50664AC4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1">
    <w:name w:val="84CF81280A644A1EA55031E6F81290A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1">
    <w:name w:val="B35C10E9352D4E73AFFB7140897FD61E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1">
    <w:name w:val="E89149974BFB4D909BCDF88A0E87C94B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1">
    <w:name w:val="1C87E8FA627D493D89F7CAAB99E2AF8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1">
    <w:name w:val="21C51B7F4EAA43AE9AE191FDFE9DAAF1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6">
    <w:name w:val="1870CA6426A24625A7A6B7395EDC5BCC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6">
    <w:name w:val="86228AA12ACD49BBADB047A387CF311D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6">
    <w:name w:val="6AFD05278F9D476DBDE19EE9D90F0D30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6">
    <w:name w:val="1A0E4C2DC379461383C8B06D7E684216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6">
    <w:name w:val="0EB37B9B342E4D5FAAB595390EF530AB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6">
    <w:name w:val="1E6DB79A2EF448108EFE163E24628F8E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3">
    <w:name w:val="3C9C1C2C4A31406E987C17ADB3A4F7142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9">
    <w:name w:val="84C49244DAE6404EA56545BFBDE8399E19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3">
    <w:name w:val="AEB2E0B9BD0A4879B8CBBD9E56541B9C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3">
    <w:name w:val="7EA2FC7F22DC46E381C03C71FFBBB281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3">
    <w:name w:val="E9389C520B934AA2A9FC20CF50664AC4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2">
    <w:name w:val="84CF81280A644A1EA55031E6F81290A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2">
    <w:name w:val="B35C10E9352D4E73AFFB7140897FD61E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2">
    <w:name w:val="E89149974BFB4D909BCDF88A0E87C94B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2">
    <w:name w:val="1C87E8FA627D493D89F7CAAB99E2AF8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2">
    <w:name w:val="21C51B7F4EAA43AE9AE191FDFE9DAAF1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7">
    <w:name w:val="1870CA6426A24625A7A6B7395EDC5BCC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7">
    <w:name w:val="86228AA12ACD49BBADB047A387CF311D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7">
    <w:name w:val="6AFD05278F9D476DBDE19EE9D90F0D30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7">
    <w:name w:val="1A0E4C2DC379461383C8B06D7E684216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7">
    <w:name w:val="0EB37B9B342E4D5FAAB595390EF530AB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7">
    <w:name w:val="1E6DB79A2EF448108EFE163E24628F8E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4">
    <w:name w:val="3C9C1C2C4A31406E987C17ADB3A4F7142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0">
    <w:name w:val="84C49244DAE6404EA56545BFBDE8399E20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4">
    <w:name w:val="AEB2E0B9BD0A4879B8CBBD9E56541B9C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4">
    <w:name w:val="7EA2FC7F22DC46E381C03C71FFBBB281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4">
    <w:name w:val="E9389C520B934AA2A9FC20CF50664AC44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3">
    <w:name w:val="84CF81280A644A1EA55031E6F81290A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3">
    <w:name w:val="B35C10E9352D4E73AFFB7140897FD61E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3">
    <w:name w:val="E89149974BFB4D909BCDF88A0E87C94B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3">
    <w:name w:val="1C87E8FA627D493D89F7CAAB99E2AF8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3">
    <w:name w:val="21C51B7F4EAA43AE9AE191FDFE9DAAF1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51CD711EBCE4DD19F9DC6B543EDC627">
    <w:name w:val="351CD711EBCE4DD19F9DC6B543EDC627"/>
    <w:rsid w:val="00AC517D"/>
  </w:style>
  <w:style w:type="paragraph" w:customStyle="1" w:styleId="1782306BC2C843BAAE25685DC8A673D6">
    <w:name w:val="1782306BC2C843BAAE25685DC8A673D6"/>
    <w:rsid w:val="00AC517D"/>
  </w:style>
  <w:style w:type="paragraph" w:customStyle="1" w:styleId="4125EEDC84414DEBA23EE502155225DD">
    <w:name w:val="4125EEDC84414DEBA23EE502155225DD"/>
    <w:rsid w:val="00AC517D"/>
  </w:style>
  <w:style w:type="paragraph" w:customStyle="1" w:styleId="83841A27581148149E3585BD7E98782F">
    <w:name w:val="83841A27581148149E3585BD7E98782F"/>
    <w:rsid w:val="00AC517D"/>
  </w:style>
  <w:style w:type="paragraph" w:customStyle="1" w:styleId="6C0077E7725A49B4BE7F4C3B8530C9D1">
    <w:name w:val="6C0077E7725A49B4BE7F4C3B8530C9D1"/>
    <w:rsid w:val="002C53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1873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KAV-IT</Company>
  <LinksUpToDate>false</LinksUpToDate>
  <CharactersWithSpaces>13652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elfriede.guelfenburg@wienkav.at</dc:creator>
  <cp:keywords/>
  <dc:description/>
  <cp:lastModifiedBy>Schönbauer Irmgard</cp:lastModifiedBy>
  <cp:revision>2</cp:revision>
  <cp:lastPrinted>2022-03-11T08:52:00Z</cp:lastPrinted>
  <dcterms:created xsi:type="dcterms:W3CDTF">2022-05-12T08:23:00Z</dcterms:created>
  <dcterms:modified xsi:type="dcterms:W3CDTF">2022-05-12T08:23:00Z</dcterms:modified>
</cp:coreProperties>
</file>